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4063D" w14:textId="5C9063FB" w:rsidR="00A961D7" w:rsidRPr="001E3BF8" w:rsidRDefault="001A4E67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F5565B" w:rsidRPr="001E3BF8">
            <w:rPr>
              <w:b/>
              <w:bCs/>
              <w:caps/>
              <w:sz w:val="24"/>
              <w:szCs w:val="24"/>
            </w:rPr>
            <w:t>Category 900</w:t>
          </w:r>
        </w:sdtContent>
      </w:sdt>
    </w:p>
    <w:p w14:paraId="4A1045ED" w14:textId="5A3E8EF1" w:rsidR="00A961D7" w:rsidRPr="001E3BF8" w:rsidRDefault="001A4E67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="001E3BF8" w:rsidRPr="001E3BF8">
            <w:rPr>
              <w:b/>
              <w:bCs/>
              <w:caps/>
              <w:sz w:val="24"/>
              <w:szCs w:val="24"/>
            </w:rPr>
            <w:t>MATERIALS</w:t>
          </w:r>
        </w:sdtContent>
      </w:sdt>
    </w:p>
    <w:p w14:paraId="25E410CC" w14:textId="77777777" w:rsidR="001E3BF8" w:rsidRDefault="001E3BF8" w:rsidP="009A35FC">
      <w:pPr>
        <w:pStyle w:val="Default"/>
        <w:jc w:val="center"/>
        <w:rPr>
          <w:b/>
          <w:bCs/>
        </w:rPr>
      </w:pPr>
    </w:p>
    <w:p w14:paraId="7E64E1EC" w14:textId="5E560AAA" w:rsidR="00A961D7" w:rsidRPr="00A961D7" w:rsidRDefault="00A961D7" w:rsidP="009A35FC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5565B">
            <w:rPr>
              <w:b/>
              <w:bCs/>
              <w:caps/>
            </w:rPr>
            <w:t>950 — Traffic Materials</w:t>
          </w:r>
        </w:sdtContent>
      </w:sdt>
    </w:p>
    <w:p w14:paraId="3F8BFED0" w14:textId="77777777" w:rsidR="00A961D7" w:rsidRPr="009A35FC" w:rsidRDefault="00A961D7" w:rsidP="00A961D7">
      <w:pPr>
        <w:rPr>
          <w:sz w:val="24"/>
          <w:szCs w:val="24"/>
        </w:rPr>
      </w:pPr>
    </w:p>
    <w:p w14:paraId="78BB5A89" w14:textId="63A9891D" w:rsidR="00A961D7" w:rsidRDefault="00CA6BD5" w:rsidP="00A961D7">
      <w:pPr>
        <w:rPr>
          <w:b/>
          <w:sz w:val="24"/>
          <w:szCs w:val="24"/>
        </w:rPr>
      </w:pPr>
      <w:r>
        <w:rPr>
          <w:b/>
          <w:sz w:val="24"/>
          <w:szCs w:val="24"/>
        </w:rPr>
        <w:t>950.</w:t>
      </w:r>
      <w:r w:rsidR="007E09BF">
        <w:rPr>
          <w:b/>
          <w:sz w:val="24"/>
          <w:szCs w:val="24"/>
        </w:rPr>
        <w:t>12</w:t>
      </w:r>
      <w:r w:rsidR="00F11262">
        <w:rPr>
          <w:b/>
          <w:sz w:val="24"/>
          <w:szCs w:val="24"/>
        </w:rPr>
        <w:t> </w:t>
      </w:r>
      <w:r w:rsidR="007E09BF">
        <w:rPr>
          <w:b/>
          <w:sz w:val="24"/>
          <w:szCs w:val="24"/>
        </w:rPr>
        <w:t>LUMINAIRES AND LAMPS</w:t>
      </w:r>
    </w:p>
    <w:p w14:paraId="56B69ED9" w14:textId="77777777" w:rsidR="007E09BF" w:rsidRDefault="007E09BF" w:rsidP="00A961D7">
      <w:pPr>
        <w:rPr>
          <w:b/>
          <w:sz w:val="24"/>
          <w:szCs w:val="24"/>
        </w:rPr>
      </w:pPr>
    </w:p>
    <w:p w14:paraId="01C8BEB6" w14:textId="7C6E4EBB" w:rsidR="007E09BF" w:rsidRPr="009A35FC" w:rsidRDefault="007E09BF" w:rsidP="00A961D7">
      <w:pPr>
        <w:rPr>
          <w:b/>
          <w:sz w:val="24"/>
          <w:szCs w:val="24"/>
        </w:rPr>
      </w:pPr>
      <w:r>
        <w:rPr>
          <w:b/>
          <w:sz w:val="24"/>
          <w:szCs w:val="24"/>
        </w:rPr>
        <w:t>950.12.01 Luminaire Construction.</w:t>
      </w:r>
    </w:p>
    <w:p w14:paraId="468D25F7" w14:textId="208F777B" w:rsidR="00A961D7" w:rsidRDefault="00A961D7" w:rsidP="00A961D7">
      <w:pPr>
        <w:rPr>
          <w:sz w:val="24"/>
          <w:szCs w:val="24"/>
        </w:rPr>
      </w:pPr>
    </w:p>
    <w:p w14:paraId="5D6834B2" w14:textId="7AF131B5" w:rsidR="003F45B6" w:rsidRPr="003F45B6" w:rsidRDefault="003F45B6" w:rsidP="003F45B6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3F45B6">
        <w:rPr>
          <w:b/>
          <w:bCs/>
          <w:sz w:val="24"/>
          <w:szCs w:val="24"/>
          <w:u w:val="single"/>
        </w:rPr>
        <w:t>ADD</w:t>
      </w:r>
      <w:r w:rsidRPr="003F45B6">
        <w:rPr>
          <w:sz w:val="24"/>
          <w:szCs w:val="24"/>
        </w:rPr>
        <w:t>:  The following after the last sentence of the first paragraph in (</w:t>
      </w:r>
      <w:r w:rsidR="00241082">
        <w:rPr>
          <w:sz w:val="24"/>
          <w:szCs w:val="24"/>
        </w:rPr>
        <w:t>d</w:t>
      </w:r>
      <w:r w:rsidRPr="003F45B6">
        <w:rPr>
          <w:sz w:val="24"/>
          <w:szCs w:val="24"/>
        </w:rPr>
        <w:t>).</w:t>
      </w:r>
    </w:p>
    <w:p w14:paraId="01BA828F" w14:textId="77777777" w:rsidR="003F45B6" w:rsidRPr="003F45B6" w:rsidRDefault="003F45B6" w:rsidP="003F45B6">
      <w:pPr>
        <w:tabs>
          <w:tab w:val="left" w:pos="720"/>
          <w:tab w:val="right" w:pos="1980"/>
        </w:tabs>
        <w:jc w:val="both"/>
        <w:rPr>
          <w:b/>
          <w:bCs/>
          <w:sz w:val="24"/>
          <w:szCs w:val="24"/>
          <w:u w:val="single"/>
        </w:rPr>
      </w:pPr>
    </w:p>
    <w:p w14:paraId="1999816B" w14:textId="77777777" w:rsidR="003F45B6" w:rsidRPr="003F45B6" w:rsidRDefault="003F45B6" w:rsidP="003F45B6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3F45B6">
        <w:rPr>
          <w:sz w:val="24"/>
          <w:szCs w:val="24"/>
        </w:rPr>
        <w:t xml:space="preserve">All LED Roadway Luminaires shall be </w:t>
      </w:r>
      <w:proofErr w:type="spellStart"/>
      <w:r w:rsidRPr="003F45B6">
        <w:rPr>
          <w:sz w:val="24"/>
          <w:szCs w:val="24"/>
        </w:rPr>
        <w:t>cobrahead</w:t>
      </w:r>
      <w:proofErr w:type="spellEnd"/>
      <w:r w:rsidRPr="003F45B6">
        <w:rPr>
          <w:sz w:val="24"/>
          <w:szCs w:val="24"/>
        </w:rPr>
        <w:t xml:space="preserve"> style unless otherwise specified in the Contract Documents.</w:t>
      </w:r>
    </w:p>
    <w:p w14:paraId="68E49E16" w14:textId="77777777" w:rsidR="003F45B6" w:rsidRDefault="003F45B6" w:rsidP="003F45B6">
      <w:pPr>
        <w:tabs>
          <w:tab w:val="left" w:pos="720"/>
          <w:tab w:val="right" w:pos="1980"/>
        </w:tabs>
        <w:jc w:val="both"/>
        <w:rPr>
          <w:b/>
          <w:bCs/>
          <w:sz w:val="24"/>
          <w:szCs w:val="24"/>
          <w:u w:val="single"/>
        </w:rPr>
      </w:pPr>
    </w:p>
    <w:p w14:paraId="63B738E8" w14:textId="58ECB892" w:rsidR="001D6A1D" w:rsidRPr="00F14023" w:rsidRDefault="001D6A1D" w:rsidP="003F45B6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r w:rsidRPr="009C609C">
        <w:rPr>
          <w:b/>
          <w:bCs/>
          <w:sz w:val="24"/>
          <w:szCs w:val="24"/>
        </w:rPr>
        <w:t>:</w:t>
      </w:r>
      <w:r w:rsidR="007E09BF">
        <w:rPr>
          <w:sz w:val="24"/>
          <w:szCs w:val="24"/>
        </w:rPr>
        <w:t xml:space="preserve"> </w:t>
      </w:r>
      <w:r w:rsidR="00A06943">
        <w:rPr>
          <w:sz w:val="24"/>
          <w:szCs w:val="24"/>
        </w:rPr>
        <w:t xml:space="preserve">The last </w:t>
      </w:r>
      <w:r w:rsidR="007C4EE5">
        <w:rPr>
          <w:sz w:val="24"/>
          <w:szCs w:val="24"/>
        </w:rPr>
        <w:t>sentence of the second paragraph</w:t>
      </w:r>
      <w:r w:rsidR="00F53A19">
        <w:rPr>
          <w:sz w:val="24"/>
          <w:szCs w:val="24"/>
        </w:rPr>
        <w:t xml:space="preserve"> in (d) </w:t>
      </w:r>
      <w:r w:rsidR="00F14023" w:rsidRPr="00F14023">
        <w:rPr>
          <w:sz w:val="24"/>
          <w:szCs w:val="24"/>
        </w:rPr>
        <w:t>“</w:t>
      </w:r>
      <w:r w:rsidR="007E09BF" w:rsidRPr="007E09BF">
        <w:rPr>
          <w:sz w:val="24"/>
          <w:szCs w:val="24"/>
        </w:rPr>
        <w:t>The Correlated Color Temperature (CCT) shall be less than 4500 K</w:t>
      </w:r>
      <w:r w:rsidR="00F53A19">
        <w:rPr>
          <w:sz w:val="24"/>
          <w:szCs w:val="24"/>
        </w:rPr>
        <w:t>…</w:t>
      </w:r>
      <w:r w:rsidR="00103081">
        <w:rPr>
          <w:sz w:val="24"/>
          <w:szCs w:val="24"/>
        </w:rPr>
        <w:t>greater than 65.</w:t>
      </w:r>
      <w:r w:rsidR="00F14023" w:rsidRPr="00F14023">
        <w:rPr>
          <w:sz w:val="24"/>
          <w:szCs w:val="24"/>
        </w:rPr>
        <w:t xml:space="preserve">” </w:t>
      </w:r>
    </w:p>
    <w:p w14:paraId="070EF9DF" w14:textId="77777777" w:rsidR="001D6A1D" w:rsidRPr="009C609C" w:rsidRDefault="001D6A1D" w:rsidP="001D6A1D">
      <w:pPr>
        <w:jc w:val="both"/>
        <w:rPr>
          <w:sz w:val="24"/>
          <w:szCs w:val="24"/>
        </w:rPr>
      </w:pPr>
    </w:p>
    <w:p w14:paraId="05076191" w14:textId="44692E09" w:rsidR="0076483E" w:rsidRDefault="001D6A1D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r w:rsidRPr="009C609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="0076483E" w:rsidRPr="0080758A">
        <w:rPr>
          <w:sz w:val="24"/>
          <w:szCs w:val="24"/>
        </w:rPr>
        <w:t>The following</w:t>
      </w:r>
      <w:r w:rsidR="0052019A">
        <w:rPr>
          <w:sz w:val="24"/>
          <w:szCs w:val="24"/>
        </w:rPr>
        <w:t xml:space="preserve"> as the last sentence of the </w:t>
      </w:r>
      <w:r w:rsidR="0018098F">
        <w:rPr>
          <w:sz w:val="24"/>
          <w:szCs w:val="24"/>
        </w:rPr>
        <w:t>second paragraph in (d)</w:t>
      </w:r>
      <w:r w:rsidR="00F914E9">
        <w:rPr>
          <w:sz w:val="24"/>
          <w:szCs w:val="24"/>
        </w:rPr>
        <w:t>.</w:t>
      </w:r>
    </w:p>
    <w:p w14:paraId="0965C0DB" w14:textId="77777777" w:rsidR="0076483E" w:rsidRDefault="0076483E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p w14:paraId="5DF286AA" w14:textId="06D1B4D1" w:rsidR="007E09BF" w:rsidRDefault="007E09BF" w:rsidP="00B6750C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7E09BF">
        <w:rPr>
          <w:sz w:val="24"/>
          <w:szCs w:val="24"/>
        </w:rPr>
        <w:t xml:space="preserve">The Correlated Color Temperature (CCT) shall be </w:t>
      </w:r>
      <w:r>
        <w:rPr>
          <w:sz w:val="24"/>
          <w:szCs w:val="24"/>
        </w:rPr>
        <w:t xml:space="preserve">between 3000 K and 4000 </w:t>
      </w:r>
      <w:proofErr w:type="gramStart"/>
      <w:r>
        <w:rPr>
          <w:sz w:val="24"/>
          <w:szCs w:val="24"/>
        </w:rPr>
        <w:t>K</w:t>
      </w:r>
      <w:proofErr w:type="gramEnd"/>
      <w:r w:rsidR="00E7576E">
        <w:rPr>
          <w:sz w:val="24"/>
          <w:szCs w:val="24"/>
        </w:rPr>
        <w:t xml:space="preserve"> </w:t>
      </w:r>
      <w:r w:rsidR="00E7576E" w:rsidRPr="00E7576E">
        <w:rPr>
          <w:sz w:val="24"/>
          <w:szCs w:val="24"/>
        </w:rPr>
        <w:t>and the Color Rendering Index (CRI) shall be greater than 65</w:t>
      </w:r>
      <w:r w:rsidR="00E7576E">
        <w:rPr>
          <w:sz w:val="24"/>
          <w:szCs w:val="24"/>
        </w:rPr>
        <w:t>.</w:t>
      </w:r>
    </w:p>
    <w:p w14:paraId="376A9E1B" w14:textId="77777777" w:rsidR="003F45B6" w:rsidRDefault="003F45B6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p w14:paraId="0C6F5ED1" w14:textId="21DA732B" w:rsidR="003F45B6" w:rsidRDefault="003F45B6" w:rsidP="00CD3B2D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r w:rsidRPr="009C609C"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7F27ED">
        <w:rPr>
          <w:sz w:val="24"/>
          <w:szCs w:val="24"/>
        </w:rPr>
        <w:t>T</w:t>
      </w:r>
      <w:r w:rsidRPr="003F45B6">
        <w:rPr>
          <w:sz w:val="24"/>
          <w:szCs w:val="24"/>
        </w:rPr>
        <w:t>he fourth paragraph in (d)</w:t>
      </w:r>
      <w:r w:rsidR="00CD3B2D">
        <w:rPr>
          <w:sz w:val="24"/>
          <w:szCs w:val="24"/>
        </w:rPr>
        <w:t>.</w:t>
      </w:r>
    </w:p>
    <w:p w14:paraId="3F1B03E9" w14:textId="77777777" w:rsidR="003F45B6" w:rsidRDefault="003F45B6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p w14:paraId="5DC66976" w14:textId="6886DE97" w:rsidR="007F27ED" w:rsidRDefault="007F27ED" w:rsidP="007F27ED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r w:rsidRPr="009C609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Pr="00AB308B">
        <w:rPr>
          <w:sz w:val="24"/>
          <w:szCs w:val="24"/>
        </w:rPr>
        <w:t>The following</w:t>
      </w:r>
      <w:r>
        <w:rPr>
          <w:sz w:val="24"/>
          <w:szCs w:val="24"/>
        </w:rPr>
        <w:t xml:space="preserve"> as the </w:t>
      </w:r>
      <w:r w:rsidR="00541F48">
        <w:rPr>
          <w:sz w:val="24"/>
          <w:szCs w:val="24"/>
        </w:rPr>
        <w:t xml:space="preserve">fourth </w:t>
      </w:r>
      <w:r>
        <w:rPr>
          <w:sz w:val="24"/>
          <w:szCs w:val="24"/>
        </w:rPr>
        <w:t>paragraph in (d).</w:t>
      </w:r>
    </w:p>
    <w:p w14:paraId="4FB35CD7" w14:textId="77777777" w:rsidR="007F27ED" w:rsidRDefault="007F27ED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p w14:paraId="62FD6CCC" w14:textId="5606CEBE" w:rsidR="00D43450" w:rsidRDefault="00D43450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D43450">
        <w:rPr>
          <w:sz w:val="24"/>
          <w:szCs w:val="24"/>
        </w:rPr>
        <w:t>Provide LED Roadway Luminaire drivers that are Solid State (electronic) type with an input voltage range from 120-277VAC</w:t>
      </w:r>
      <w:r w:rsidR="00541F48">
        <w:rPr>
          <w:sz w:val="24"/>
          <w:szCs w:val="24"/>
        </w:rPr>
        <w:t> </w:t>
      </w:r>
      <w:r w:rsidRPr="00D43450">
        <w:rPr>
          <w:sz w:val="24"/>
          <w:szCs w:val="24"/>
        </w:rPr>
        <w:t>(±10 percent), input frequency of 60Hz, minimum power factor of 90</w:t>
      </w:r>
      <w:r w:rsidR="00541F48">
        <w:rPr>
          <w:sz w:val="24"/>
          <w:szCs w:val="24"/>
        </w:rPr>
        <w:t> </w:t>
      </w:r>
      <w:r w:rsidRPr="00D43450">
        <w:rPr>
          <w:sz w:val="24"/>
          <w:szCs w:val="24"/>
        </w:rPr>
        <w:t>percent at full load, Total Harmonic distortion less than 20</w:t>
      </w:r>
      <w:r w:rsidR="00541F48">
        <w:rPr>
          <w:sz w:val="24"/>
          <w:szCs w:val="24"/>
        </w:rPr>
        <w:t> </w:t>
      </w:r>
      <w:r w:rsidRPr="00D43450">
        <w:rPr>
          <w:sz w:val="24"/>
          <w:szCs w:val="24"/>
        </w:rPr>
        <w:t>percent, case temperature rated for -40</w:t>
      </w:r>
      <w:r w:rsidR="00541F48">
        <w:rPr>
          <w:sz w:val="24"/>
          <w:szCs w:val="24"/>
        </w:rPr>
        <w:t> </w:t>
      </w:r>
      <w:r w:rsidRPr="00D43450">
        <w:rPr>
          <w:sz w:val="24"/>
          <w:szCs w:val="24"/>
        </w:rPr>
        <w:t>C to 50</w:t>
      </w:r>
      <w:r w:rsidR="00541F48">
        <w:rPr>
          <w:sz w:val="24"/>
          <w:szCs w:val="24"/>
        </w:rPr>
        <w:t> </w:t>
      </w:r>
      <w:r w:rsidRPr="00D43450">
        <w:rPr>
          <w:sz w:val="24"/>
          <w:szCs w:val="24"/>
        </w:rPr>
        <w:t>C, and contain 3</w:t>
      </w:r>
      <w:r w:rsidR="00541F48">
        <w:rPr>
          <w:sz w:val="24"/>
          <w:szCs w:val="24"/>
        </w:rPr>
        <w:t> </w:t>
      </w:r>
      <w:r w:rsidRPr="00D43450">
        <w:rPr>
          <w:sz w:val="24"/>
          <w:szCs w:val="24"/>
        </w:rPr>
        <w:t>kV input high voltage surge protection.</w:t>
      </w:r>
    </w:p>
    <w:sectPr w:rsidR="00D43450" w:rsidSect="00CA4005">
      <w:headerReference w:type="even" r:id="rId13"/>
      <w:headerReference w:type="default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7A0C0" w14:textId="77777777" w:rsidR="00CA4005" w:rsidRDefault="00CA4005">
      <w:r>
        <w:separator/>
      </w:r>
    </w:p>
  </w:endnote>
  <w:endnote w:type="continuationSeparator" w:id="0">
    <w:p w14:paraId="31CC3C2E" w14:textId="77777777" w:rsidR="00CA4005" w:rsidRDefault="00CA4005">
      <w:r>
        <w:continuationSeparator/>
      </w:r>
    </w:p>
  </w:endnote>
  <w:endnote w:type="continuationNotice" w:id="1">
    <w:p w14:paraId="04CD1909" w14:textId="77777777" w:rsidR="00CA4005" w:rsidRDefault="00CA40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4"/>
        <w:szCs w:val="24"/>
      </w:rPr>
      <w:alias w:val="Version Date"/>
      <w:tag w:val="Version_x0020_Date"/>
      <w:id w:val="751085202"/>
      <w:placeholder>
        <w:docPart w:val="90DF87462A274685BFA00767C3E98C3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4-05-31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64829435" w:rsidR="00446AE7" w:rsidRDefault="00607AC8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05/31/2024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5E7C0" w14:textId="77777777" w:rsidR="00CA4005" w:rsidRDefault="00CA4005">
      <w:r>
        <w:separator/>
      </w:r>
    </w:p>
  </w:footnote>
  <w:footnote w:type="continuationSeparator" w:id="0">
    <w:p w14:paraId="4F50C968" w14:textId="77777777" w:rsidR="00CA4005" w:rsidRDefault="00CA4005">
      <w:r>
        <w:continuationSeparator/>
      </w:r>
    </w:p>
  </w:footnote>
  <w:footnote w:type="continuationNotice" w:id="1">
    <w:p w14:paraId="0D55D9FE" w14:textId="77777777" w:rsidR="00CA4005" w:rsidRDefault="00CA40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C8116" w14:textId="3C47CC67" w:rsidR="00036A9A" w:rsidRDefault="001A4E67">
    <w:pPr>
      <w:pStyle w:val="Header"/>
    </w:pPr>
    <w:r>
      <w:rPr>
        <w:noProof/>
      </w:rPr>
      <w:pict w14:anchorId="2B1981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71.3pt;height:188.5pt;rotation:315;z-index:-25165875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FHW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A0A99" w14:textId="29795560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2" name="Picture 2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358AED78" w:rsidR="00E921C7" w:rsidRDefault="001A4E67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2C13FC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2D41B74B" w:rsidR="00446AE7" w:rsidRDefault="001A4E67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5565B">
          <w:rPr>
            <w:caps/>
            <w:sz w:val="24"/>
            <w:szCs w:val="24"/>
          </w:rPr>
          <w:t>950 — Traffic Materials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653491425">
    <w:abstractNumId w:val="0"/>
  </w:num>
  <w:num w:numId="2" w16cid:durableId="1676224139">
    <w:abstractNumId w:val="6"/>
  </w:num>
  <w:num w:numId="3" w16cid:durableId="1889948034">
    <w:abstractNumId w:val="1"/>
  </w:num>
  <w:num w:numId="4" w16cid:durableId="1315456138">
    <w:abstractNumId w:val="5"/>
  </w:num>
  <w:num w:numId="5" w16cid:durableId="1906916297">
    <w:abstractNumId w:val="3"/>
  </w:num>
  <w:num w:numId="6" w16cid:durableId="1782722104">
    <w:abstractNumId w:val="8"/>
  </w:num>
  <w:num w:numId="7" w16cid:durableId="266347945">
    <w:abstractNumId w:val="7"/>
  </w:num>
  <w:num w:numId="8" w16cid:durableId="1102527469">
    <w:abstractNumId w:val="2"/>
  </w:num>
  <w:num w:numId="9" w16cid:durableId="16403798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oFAFySml4tAAAA"/>
  </w:docVars>
  <w:rsids>
    <w:rsidRoot w:val="00E45CED"/>
    <w:rsid w:val="00004598"/>
    <w:rsid w:val="0000470D"/>
    <w:rsid w:val="00006152"/>
    <w:rsid w:val="000076E4"/>
    <w:rsid w:val="00010D79"/>
    <w:rsid w:val="000165E1"/>
    <w:rsid w:val="000266F2"/>
    <w:rsid w:val="0003048F"/>
    <w:rsid w:val="00034139"/>
    <w:rsid w:val="00036A9A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C26"/>
    <w:rsid w:val="0007286A"/>
    <w:rsid w:val="00076A0B"/>
    <w:rsid w:val="0008112B"/>
    <w:rsid w:val="00090462"/>
    <w:rsid w:val="00091F1C"/>
    <w:rsid w:val="000A3653"/>
    <w:rsid w:val="000B0A94"/>
    <w:rsid w:val="000B3809"/>
    <w:rsid w:val="000C1F1C"/>
    <w:rsid w:val="000C226E"/>
    <w:rsid w:val="000C266B"/>
    <w:rsid w:val="000C3275"/>
    <w:rsid w:val="000C536A"/>
    <w:rsid w:val="000C6942"/>
    <w:rsid w:val="000D1850"/>
    <w:rsid w:val="000D7FA6"/>
    <w:rsid w:val="000E2C37"/>
    <w:rsid w:val="000E36AF"/>
    <w:rsid w:val="000F74A5"/>
    <w:rsid w:val="0010037D"/>
    <w:rsid w:val="00103081"/>
    <w:rsid w:val="0010422B"/>
    <w:rsid w:val="00106C14"/>
    <w:rsid w:val="00106F8D"/>
    <w:rsid w:val="001163BE"/>
    <w:rsid w:val="001205B0"/>
    <w:rsid w:val="00122C9A"/>
    <w:rsid w:val="00123CA5"/>
    <w:rsid w:val="00124475"/>
    <w:rsid w:val="00126A03"/>
    <w:rsid w:val="001366A9"/>
    <w:rsid w:val="001376C7"/>
    <w:rsid w:val="00155394"/>
    <w:rsid w:val="0015548C"/>
    <w:rsid w:val="00156BA9"/>
    <w:rsid w:val="00157C4B"/>
    <w:rsid w:val="00160681"/>
    <w:rsid w:val="00162428"/>
    <w:rsid w:val="00162735"/>
    <w:rsid w:val="0018098F"/>
    <w:rsid w:val="00185014"/>
    <w:rsid w:val="001879AF"/>
    <w:rsid w:val="00195A9D"/>
    <w:rsid w:val="001A00E5"/>
    <w:rsid w:val="001A0D4E"/>
    <w:rsid w:val="001A15A2"/>
    <w:rsid w:val="001A4E67"/>
    <w:rsid w:val="001A6FB2"/>
    <w:rsid w:val="001B0872"/>
    <w:rsid w:val="001B0BEB"/>
    <w:rsid w:val="001B4050"/>
    <w:rsid w:val="001B6E45"/>
    <w:rsid w:val="001C176C"/>
    <w:rsid w:val="001C1BE3"/>
    <w:rsid w:val="001D1BA9"/>
    <w:rsid w:val="001D4715"/>
    <w:rsid w:val="001D6A1D"/>
    <w:rsid w:val="001E1076"/>
    <w:rsid w:val="001E1ED8"/>
    <w:rsid w:val="001E3BF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8DF"/>
    <w:rsid w:val="0023778C"/>
    <w:rsid w:val="00241082"/>
    <w:rsid w:val="0025194A"/>
    <w:rsid w:val="002525C8"/>
    <w:rsid w:val="00252FA8"/>
    <w:rsid w:val="00260C2D"/>
    <w:rsid w:val="002715D5"/>
    <w:rsid w:val="00271EFD"/>
    <w:rsid w:val="002727A1"/>
    <w:rsid w:val="00275BC7"/>
    <w:rsid w:val="00275E22"/>
    <w:rsid w:val="00276C30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B48A1"/>
    <w:rsid w:val="002B511A"/>
    <w:rsid w:val="002B6452"/>
    <w:rsid w:val="002B7AB3"/>
    <w:rsid w:val="002B7F21"/>
    <w:rsid w:val="002C13FC"/>
    <w:rsid w:val="002C6211"/>
    <w:rsid w:val="002D273B"/>
    <w:rsid w:val="002D42DB"/>
    <w:rsid w:val="002D6722"/>
    <w:rsid w:val="002E6E7A"/>
    <w:rsid w:val="002F098B"/>
    <w:rsid w:val="002F0A00"/>
    <w:rsid w:val="002F1220"/>
    <w:rsid w:val="003000E2"/>
    <w:rsid w:val="00301E9C"/>
    <w:rsid w:val="0030246C"/>
    <w:rsid w:val="00306796"/>
    <w:rsid w:val="00312D89"/>
    <w:rsid w:val="00316513"/>
    <w:rsid w:val="00317148"/>
    <w:rsid w:val="00323398"/>
    <w:rsid w:val="00326A4A"/>
    <w:rsid w:val="00332BB8"/>
    <w:rsid w:val="0033538D"/>
    <w:rsid w:val="0033641C"/>
    <w:rsid w:val="00336427"/>
    <w:rsid w:val="00341227"/>
    <w:rsid w:val="00347D48"/>
    <w:rsid w:val="003546FE"/>
    <w:rsid w:val="003604BE"/>
    <w:rsid w:val="0036098B"/>
    <w:rsid w:val="00362C1C"/>
    <w:rsid w:val="00367A54"/>
    <w:rsid w:val="00367DD7"/>
    <w:rsid w:val="00371677"/>
    <w:rsid w:val="00377031"/>
    <w:rsid w:val="003925A5"/>
    <w:rsid w:val="003A0097"/>
    <w:rsid w:val="003A4A42"/>
    <w:rsid w:val="003A5C02"/>
    <w:rsid w:val="003B47F6"/>
    <w:rsid w:val="003B5C19"/>
    <w:rsid w:val="003C2ABA"/>
    <w:rsid w:val="003C64A7"/>
    <w:rsid w:val="003D05E2"/>
    <w:rsid w:val="003D3B33"/>
    <w:rsid w:val="003D4015"/>
    <w:rsid w:val="003E0487"/>
    <w:rsid w:val="003F45B6"/>
    <w:rsid w:val="003F6896"/>
    <w:rsid w:val="003F79CC"/>
    <w:rsid w:val="00404555"/>
    <w:rsid w:val="00405F46"/>
    <w:rsid w:val="0040656C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6AE7"/>
    <w:rsid w:val="00452E0A"/>
    <w:rsid w:val="004548DE"/>
    <w:rsid w:val="0045520E"/>
    <w:rsid w:val="0045653F"/>
    <w:rsid w:val="0046792B"/>
    <w:rsid w:val="00471709"/>
    <w:rsid w:val="00471805"/>
    <w:rsid w:val="00471B91"/>
    <w:rsid w:val="00476A8A"/>
    <w:rsid w:val="0047713B"/>
    <w:rsid w:val="004836D3"/>
    <w:rsid w:val="004868F3"/>
    <w:rsid w:val="00487EED"/>
    <w:rsid w:val="0049098F"/>
    <w:rsid w:val="00496C8D"/>
    <w:rsid w:val="004A0CA4"/>
    <w:rsid w:val="004A6A27"/>
    <w:rsid w:val="004A75AB"/>
    <w:rsid w:val="004B0559"/>
    <w:rsid w:val="004B5BC6"/>
    <w:rsid w:val="004C6200"/>
    <w:rsid w:val="004C79EF"/>
    <w:rsid w:val="004C7B45"/>
    <w:rsid w:val="004D0190"/>
    <w:rsid w:val="004D0A2E"/>
    <w:rsid w:val="004D5771"/>
    <w:rsid w:val="004E1559"/>
    <w:rsid w:val="004E3332"/>
    <w:rsid w:val="005049BE"/>
    <w:rsid w:val="00507994"/>
    <w:rsid w:val="00510C83"/>
    <w:rsid w:val="005129CC"/>
    <w:rsid w:val="00514F23"/>
    <w:rsid w:val="005179B7"/>
    <w:rsid w:val="0052019A"/>
    <w:rsid w:val="00535D7D"/>
    <w:rsid w:val="00537CE5"/>
    <w:rsid w:val="00541F48"/>
    <w:rsid w:val="00545458"/>
    <w:rsid w:val="005458AE"/>
    <w:rsid w:val="00546F5B"/>
    <w:rsid w:val="0055142B"/>
    <w:rsid w:val="005518B1"/>
    <w:rsid w:val="0055279C"/>
    <w:rsid w:val="00552F33"/>
    <w:rsid w:val="00562125"/>
    <w:rsid w:val="005634CA"/>
    <w:rsid w:val="005650CE"/>
    <w:rsid w:val="005657C7"/>
    <w:rsid w:val="005750B3"/>
    <w:rsid w:val="005804FF"/>
    <w:rsid w:val="00581974"/>
    <w:rsid w:val="005857FF"/>
    <w:rsid w:val="0059327E"/>
    <w:rsid w:val="005936DE"/>
    <w:rsid w:val="00594213"/>
    <w:rsid w:val="00594D58"/>
    <w:rsid w:val="00594EC4"/>
    <w:rsid w:val="005956E1"/>
    <w:rsid w:val="005A2C21"/>
    <w:rsid w:val="005A7386"/>
    <w:rsid w:val="005B1173"/>
    <w:rsid w:val="005B769B"/>
    <w:rsid w:val="005C424E"/>
    <w:rsid w:val="005D7790"/>
    <w:rsid w:val="005E3168"/>
    <w:rsid w:val="005E465F"/>
    <w:rsid w:val="005F174A"/>
    <w:rsid w:val="005F2287"/>
    <w:rsid w:val="005F2D9D"/>
    <w:rsid w:val="005F47F7"/>
    <w:rsid w:val="005F6E94"/>
    <w:rsid w:val="005F7441"/>
    <w:rsid w:val="00602D46"/>
    <w:rsid w:val="00607AC8"/>
    <w:rsid w:val="00612470"/>
    <w:rsid w:val="00622686"/>
    <w:rsid w:val="006267C4"/>
    <w:rsid w:val="00631B64"/>
    <w:rsid w:val="0063292E"/>
    <w:rsid w:val="00633DFF"/>
    <w:rsid w:val="0064094C"/>
    <w:rsid w:val="006423D5"/>
    <w:rsid w:val="00647A21"/>
    <w:rsid w:val="00651E17"/>
    <w:rsid w:val="006560F7"/>
    <w:rsid w:val="00656745"/>
    <w:rsid w:val="00657DDD"/>
    <w:rsid w:val="00660AC3"/>
    <w:rsid w:val="00662F10"/>
    <w:rsid w:val="00666575"/>
    <w:rsid w:val="00667BE9"/>
    <w:rsid w:val="00674C60"/>
    <w:rsid w:val="00677FDB"/>
    <w:rsid w:val="006811E5"/>
    <w:rsid w:val="00683069"/>
    <w:rsid w:val="006837DB"/>
    <w:rsid w:val="00683DB9"/>
    <w:rsid w:val="0068463B"/>
    <w:rsid w:val="006874C7"/>
    <w:rsid w:val="00694FD0"/>
    <w:rsid w:val="006962AA"/>
    <w:rsid w:val="00696D79"/>
    <w:rsid w:val="00697ACE"/>
    <w:rsid w:val="006A045E"/>
    <w:rsid w:val="006A1263"/>
    <w:rsid w:val="006A7754"/>
    <w:rsid w:val="006A7BF9"/>
    <w:rsid w:val="006B4540"/>
    <w:rsid w:val="006B5726"/>
    <w:rsid w:val="006B6B1D"/>
    <w:rsid w:val="006C1F6A"/>
    <w:rsid w:val="006C29EE"/>
    <w:rsid w:val="006C5BC9"/>
    <w:rsid w:val="006C7C26"/>
    <w:rsid w:val="006D2FB7"/>
    <w:rsid w:val="006E10DB"/>
    <w:rsid w:val="006E300B"/>
    <w:rsid w:val="0070027F"/>
    <w:rsid w:val="00700AB8"/>
    <w:rsid w:val="00702876"/>
    <w:rsid w:val="007075BD"/>
    <w:rsid w:val="00713DE1"/>
    <w:rsid w:val="00714D10"/>
    <w:rsid w:val="00717D92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63BB6"/>
    <w:rsid w:val="00763DBC"/>
    <w:rsid w:val="0076483E"/>
    <w:rsid w:val="007676CA"/>
    <w:rsid w:val="00767DA3"/>
    <w:rsid w:val="007700E2"/>
    <w:rsid w:val="00770BB6"/>
    <w:rsid w:val="0077415F"/>
    <w:rsid w:val="0077523B"/>
    <w:rsid w:val="00781C07"/>
    <w:rsid w:val="00792EFB"/>
    <w:rsid w:val="00793B30"/>
    <w:rsid w:val="00796551"/>
    <w:rsid w:val="007A2042"/>
    <w:rsid w:val="007A4940"/>
    <w:rsid w:val="007A6F47"/>
    <w:rsid w:val="007B5880"/>
    <w:rsid w:val="007C4EE5"/>
    <w:rsid w:val="007D0071"/>
    <w:rsid w:val="007D1BBA"/>
    <w:rsid w:val="007E09BF"/>
    <w:rsid w:val="007E266B"/>
    <w:rsid w:val="007E77F6"/>
    <w:rsid w:val="007F0814"/>
    <w:rsid w:val="007F110C"/>
    <w:rsid w:val="007F27ED"/>
    <w:rsid w:val="007F44F4"/>
    <w:rsid w:val="007F696C"/>
    <w:rsid w:val="007F69E1"/>
    <w:rsid w:val="007F77C4"/>
    <w:rsid w:val="008015ED"/>
    <w:rsid w:val="0080758A"/>
    <w:rsid w:val="00810A71"/>
    <w:rsid w:val="00815FA8"/>
    <w:rsid w:val="00817928"/>
    <w:rsid w:val="0082745D"/>
    <w:rsid w:val="00833C9E"/>
    <w:rsid w:val="0083492E"/>
    <w:rsid w:val="00843BD1"/>
    <w:rsid w:val="0084652F"/>
    <w:rsid w:val="00846544"/>
    <w:rsid w:val="008471E5"/>
    <w:rsid w:val="0085323D"/>
    <w:rsid w:val="008577E5"/>
    <w:rsid w:val="0086723C"/>
    <w:rsid w:val="0087210D"/>
    <w:rsid w:val="008729A9"/>
    <w:rsid w:val="0088492E"/>
    <w:rsid w:val="00885D31"/>
    <w:rsid w:val="00887515"/>
    <w:rsid w:val="0089114C"/>
    <w:rsid w:val="00892AF9"/>
    <w:rsid w:val="00895CBA"/>
    <w:rsid w:val="008A3560"/>
    <w:rsid w:val="008B4617"/>
    <w:rsid w:val="008C0F92"/>
    <w:rsid w:val="008C2C08"/>
    <w:rsid w:val="008C43F8"/>
    <w:rsid w:val="008C4450"/>
    <w:rsid w:val="008D1698"/>
    <w:rsid w:val="008D1F0A"/>
    <w:rsid w:val="008D3238"/>
    <w:rsid w:val="008D44EC"/>
    <w:rsid w:val="008E4C0D"/>
    <w:rsid w:val="008E4EFC"/>
    <w:rsid w:val="008E6B0C"/>
    <w:rsid w:val="008F1809"/>
    <w:rsid w:val="009003E9"/>
    <w:rsid w:val="00904423"/>
    <w:rsid w:val="0090790C"/>
    <w:rsid w:val="00920C0C"/>
    <w:rsid w:val="00921B94"/>
    <w:rsid w:val="009226F4"/>
    <w:rsid w:val="00926ED5"/>
    <w:rsid w:val="0093194C"/>
    <w:rsid w:val="00934E6C"/>
    <w:rsid w:val="00936E03"/>
    <w:rsid w:val="009409C7"/>
    <w:rsid w:val="00941E05"/>
    <w:rsid w:val="0094714C"/>
    <w:rsid w:val="00951B8D"/>
    <w:rsid w:val="00952087"/>
    <w:rsid w:val="00954A8C"/>
    <w:rsid w:val="0095595F"/>
    <w:rsid w:val="009629C3"/>
    <w:rsid w:val="009670F6"/>
    <w:rsid w:val="0097307A"/>
    <w:rsid w:val="0097329E"/>
    <w:rsid w:val="00977F88"/>
    <w:rsid w:val="00982BA5"/>
    <w:rsid w:val="00984310"/>
    <w:rsid w:val="00984434"/>
    <w:rsid w:val="00990E02"/>
    <w:rsid w:val="00994292"/>
    <w:rsid w:val="009947E4"/>
    <w:rsid w:val="0099630A"/>
    <w:rsid w:val="009A2484"/>
    <w:rsid w:val="009A326D"/>
    <w:rsid w:val="009A35FC"/>
    <w:rsid w:val="009A44C9"/>
    <w:rsid w:val="009A54D7"/>
    <w:rsid w:val="009B0136"/>
    <w:rsid w:val="009B5396"/>
    <w:rsid w:val="009B54BE"/>
    <w:rsid w:val="009B6EEF"/>
    <w:rsid w:val="009C0960"/>
    <w:rsid w:val="009C2672"/>
    <w:rsid w:val="009C4DA3"/>
    <w:rsid w:val="009C7E63"/>
    <w:rsid w:val="009D0A5D"/>
    <w:rsid w:val="009D23B6"/>
    <w:rsid w:val="009D3EA1"/>
    <w:rsid w:val="009D5F79"/>
    <w:rsid w:val="009F6DCA"/>
    <w:rsid w:val="00A00D63"/>
    <w:rsid w:val="00A02DD7"/>
    <w:rsid w:val="00A02E7F"/>
    <w:rsid w:val="00A06943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7436"/>
    <w:rsid w:val="00A473D3"/>
    <w:rsid w:val="00A520AC"/>
    <w:rsid w:val="00A6122A"/>
    <w:rsid w:val="00A63CE3"/>
    <w:rsid w:val="00A7159B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D07BB"/>
    <w:rsid w:val="00AD605C"/>
    <w:rsid w:val="00AE1CFB"/>
    <w:rsid w:val="00AE5D2C"/>
    <w:rsid w:val="00AE670E"/>
    <w:rsid w:val="00AE671B"/>
    <w:rsid w:val="00AF26AC"/>
    <w:rsid w:val="00AF3CFE"/>
    <w:rsid w:val="00B0095D"/>
    <w:rsid w:val="00B03F28"/>
    <w:rsid w:val="00B06C66"/>
    <w:rsid w:val="00B12DF4"/>
    <w:rsid w:val="00B2005B"/>
    <w:rsid w:val="00B31290"/>
    <w:rsid w:val="00B33F2A"/>
    <w:rsid w:val="00B41347"/>
    <w:rsid w:val="00B469DF"/>
    <w:rsid w:val="00B47412"/>
    <w:rsid w:val="00B50357"/>
    <w:rsid w:val="00B5054E"/>
    <w:rsid w:val="00B57139"/>
    <w:rsid w:val="00B603CC"/>
    <w:rsid w:val="00B63588"/>
    <w:rsid w:val="00B6462F"/>
    <w:rsid w:val="00B65713"/>
    <w:rsid w:val="00B6750C"/>
    <w:rsid w:val="00B67DC9"/>
    <w:rsid w:val="00B70AE9"/>
    <w:rsid w:val="00B763F8"/>
    <w:rsid w:val="00B824C8"/>
    <w:rsid w:val="00BA7EC2"/>
    <w:rsid w:val="00BB2BE6"/>
    <w:rsid w:val="00BB4B44"/>
    <w:rsid w:val="00BB6A00"/>
    <w:rsid w:val="00BC38C1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9FF"/>
    <w:rsid w:val="00C045A9"/>
    <w:rsid w:val="00C05A8A"/>
    <w:rsid w:val="00C07340"/>
    <w:rsid w:val="00C07942"/>
    <w:rsid w:val="00C16729"/>
    <w:rsid w:val="00C20BC8"/>
    <w:rsid w:val="00C22936"/>
    <w:rsid w:val="00C3176C"/>
    <w:rsid w:val="00C34CD0"/>
    <w:rsid w:val="00C4295B"/>
    <w:rsid w:val="00C459F5"/>
    <w:rsid w:val="00C46DC3"/>
    <w:rsid w:val="00C4704E"/>
    <w:rsid w:val="00C5212F"/>
    <w:rsid w:val="00C525FD"/>
    <w:rsid w:val="00C54C78"/>
    <w:rsid w:val="00C60527"/>
    <w:rsid w:val="00C611E2"/>
    <w:rsid w:val="00C61986"/>
    <w:rsid w:val="00C62B96"/>
    <w:rsid w:val="00C63A6D"/>
    <w:rsid w:val="00C66065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48D"/>
    <w:rsid w:val="00C80C9F"/>
    <w:rsid w:val="00C81B55"/>
    <w:rsid w:val="00C90419"/>
    <w:rsid w:val="00C904A1"/>
    <w:rsid w:val="00C91631"/>
    <w:rsid w:val="00C95D52"/>
    <w:rsid w:val="00C9633F"/>
    <w:rsid w:val="00CA11F4"/>
    <w:rsid w:val="00CA12C9"/>
    <w:rsid w:val="00CA4005"/>
    <w:rsid w:val="00CA411D"/>
    <w:rsid w:val="00CA6287"/>
    <w:rsid w:val="00CA6BD5"/>
    <w:rsid w:val="00CB1D07"/>
    <w:rsid w:val="00CC4C44"/>
    <w:rsid w:val="00CC754D"/>
    <w:rsid w:val="00CD3B2D"/>
    <w:rsid w:val="00CD4231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D85"/>
    <w:rsid w:val="00D3519D"/>
    <w:rsid w:val="00D35452"/>
    <w:rsid w:val="00D3641C"/>
    <w:rsid w:val="00D366A4"/>
    <w:rsid w:val="00D40DAF"/>
    <w:rsid w:val="00D430F0"/>
    <w:rsid w:val="00D43450"/>
    <w:rsid w:val="00D47C45"/>
    <w:rsid w:val="00D56BE3"/>
    <w:rsid w:val="00D57C5F"/>
    <w:rsid w:val="00D60100"/>
    <w:rsid w:val="00D632EB"/>
    <w:rsid w:val="00D6439B"/>
    <w:rsid w:val="00D64551"/>
    <w:rsid w:val="00D710A2"/>
    <w:rsid w:val="00D76D19"/>
    <w:rsid w:val="00D77746"/>
    <w:rsid w:val="00D805CD"/>
    <w:rsid w:val="00D85A8C"/>
    <w:rsid w:val="00D868DB"/>
    <w:rsid w:val="00D87C43"/>
    <w:rsid w:val="00D96219"/>
    <w:rsid w:val="00DA1CD6"/>
    <w:rsid w:val="00DA1D7C"/>
    <w:rsid w:val="00DA2A86"/>
    <w:rsid w:val="00DA676D"/>
    <w:rsid w:val="00DC4E64"/>
    <w:rsid w:val="00DC6D70"/>
    <w:rsid w:val="00DC7F1D"/>
    <w:rsid w:val="00DD1D8F"/>
    <w:rsid w:val="00DD22FF"/>
    <w:rsid w:val="00DD4B51"/>
    <w:rsid w:val="00DD5E73"/>
    <w:rsid w:val="00DE17AE"/>
    <w:rsid w:val="00DF0AA1"/>
    <w:rsid w:val="00DF3028"/>
    <w:rsid w:val="00DF3BB2"/>
    <w:rsid w:val="00DF7429"/>
    <w:rsid w:val="00E241E0"/>
    <w:rsid w:val="00E245B6"/>
    <w:rsid w:val="00E24727"/>
    <w:rsid w:val="00E32225"/>
    <w:rsid w:val="00E334F7"/>
    <w:rsid w:val="00E36841"/>
    <w:rsid w:val="00E43CEC"/>
    <w:rsid w:val="00E45CED"/>
    <w:rsid w:val="00E4656E"/>
    <w:rsid w:val="00E5407D"/>
    <w:rsid w:val="00E557B5"/>
    <w:rsid w:val="00E55DE1"/>
    <w:rsid w:val="00E61010"/>
    <w:rsid w:val="00E64A3C"/>
    <w:rsid w:val="00E67504"/>
    <w:rsid w:val="00E70818"/>
    <w:rsid w:val="00E7576E"/>
    <w:rsid w:val="00E807EA"/>
    <w:rsid w:val="00E80ABD"/>
    <w:rsid w:val="00E90E0A"/>
    <w:rsid w:val="00E9139A"/>
    <w:rsid w:val="00E9181E"/>
    <w:rsid w:val="00E921C7"/>
    <w:rsid w:val="00E93FD7"/>
    <w:rsid w:val="00E95815"/>
    <w:rsid w:val="00E95FCD"/>
    <w:rsid w:val="00EA060A"/>
    <w:rsid w:val="00EA0AEF"/>
    <w:rsid w:val="00EA0D49"/>
    <w:rsid w:val="00EA6384"/>
    <w:rsid w:val="00EA6C45"/>
    <w:rsid w:val="00EA6F72"/>
    <w:rsid w:val="00EB19DF"/>
    <w:rsid w:val="00EB20E2"/>
    <w:rsid w:val="00EB2441"/>
    <w:rsid w:val="00EB49A3"/>
    <w:rsid w:val="00EC7D84"/>
    <w:rsid w:val="00ED4CF8"/>
    <w:rsid w:val="00ED6814"/>
    <w:rsid w:val="00EE08AD"/>
    <w:rsid w:val="00EE121A"/>
    <w:rsid w:val="00EE69B2"/>
    <w:rsid w:val="00EE72E5"/>
    <w:rsid w:val="00EF2A6F"/>
    <w:rsid w:val="00EF527C"/>
    <w:rsid w:val="00EF5982"/>
    <w:rsid w:val="00F01DCB"/>
    <w:rsid w:val="00F0251F"/>
    <w:rsid w:val="00F02A64"/>
    <w:rsid w:val="00F0763D"/>
    <w:rsid w:val="00F076EC"/>
    <w:rsid w:val="00F11262"/>
    <w:rsid w:val="00F14023"/>
    <w:rsid w:val="00F22AA2"/>
    <w:rsid w:val="00F258F1"/>
    <w:rsid w:val="00F30DB8"/>
    <w:rsid w:val="00F3130F"/>
    <w:rsid w:val="00F31604"/>
    <w:rsid w:val="00F3349B"/>
    <w:rsid w:val="00F51CEB"/>
    <w:rsid w:val="00F52496"/>
    <w:rsid w:val="00F52D5B"/>
    <w:rsid w:val="00F53A19"/>
    <w:rsid w:val="00F5444B"/>
    <w:rsid w:val="00F5565B"/>
    <w:rsid w:val="00F8500A"/>
    <w:rsid w:val="00F85FFB"/>
    <w:rsid w:val="00F9126D"/>
    <w:rsid w:val="00F914E9"/>
    <w:rsid w:val="00F96FC6"/>
    <w:rsid w:val="00F971D3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6C6C"/>
    <w:rsid w:val="00FD717D"/>
    <w:rsid w:val="00FE1B02"/>
    <w:rsid w:val="00FE3913"/>
    <w:rsid w:val="00FE76EE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ED945F7C-6B6F-440B-924F-D11E9635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90DF87462A274685BFA00767C3E98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E8C2D-86F1-4B13-9466-0D5CEE134BA9}"/>
      </w:docPartPr>
      <w:docPartBody>
        <w:p w:rsidR="00BC67D6" w:rsidRDefault="00690A10">
          <w:pPr>
            <w:pStyle w:val="90DF87462A274685BFA00767C3E98C31"/>
          </w:pPr>
          <w:r w:rsidRPr="008C16B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12C3F"/>
    <w:rsid w:val="00027537"/>
    <w:rsid w:val="00031ACF"/>
    <w:rsid w:val="0007748B"/>
    <w:rsid w:val="000D103E"/>
    <w:rsid w:val="000D3A13"/>
    <w:rsid w:val="00195FA2"/>
    <w:rsid w:val="001D1ADB"/>
    <w:rsid w:val="00245C1D"/>
    <w:rsid w:val="002E7B21"/>
    <w:rsid w:val="003726A0"/>
    <w:rsid w:val="00420972"/>
    <w:rsid w:val="004A12DD"/>
    <w:rsid w:val="005016C1"/>
    <w:rsid w:val="00503025"/>
    <w:rsid w:val="0054578B"/>
    <w:rsid w:val="00590513"/>
    <w:rsid w:val="0059310C"/>
    <w:rsid w:val="006325D7"/>
    <w:rsid w:val="00690A10"/>
    <w:rsid w:val="006F7E0E"/>
    <w:rsid w:val="00705724"/>
    <w:rsid w:val="007959F7"/>
    <w:rsid w:val="008B1DE0"/>
    <w:rsid w:val="008C576E"/>
    <w:rsid w:val="0094751B"/>
    <w:rsid w:val="00964BF1"/>
    <w:rsid w:val="00971594"/>
    <w:rsid w:val="009747EC"/>
    <w:rsid w:val="009E6CD4"/>
    <w:rsid w:val="009E7467"/>
    <w:rsid w:val="00A0210F"/>
    <w:rsid w:val="00A236B7"/>
    <w:rsid w:val="00A62E40"/>
    <w:rsid w:val="00A76BC5"/>
    <w:rsid w:val="00A90F49"/>
    <w:rsid w:val="00B678E5"/>
    <w:rsid w:val="00BC67D6"/>
    <w:rsid w:val="00C0798E"/>
    <w:rsid w:val="00C2156C"/>
    <w:rsid w:val="00C62B96"/>
    <w:rsid w:val="00C801C2"/>
    <w:rsid w:val="00C859A3"/>
    <w:rsid w:val="00C974CC"/>
    <w:rsid w:val="00D05263"/>
    <w:rsid w:val="00D50736"/>
    <w:rsid w:val="00DD0D60"/>
    <w:rsid w:val="00EA4150"/>
    <w:rsid w:val="00EC70E0"/>
    <w:rsid w:val="00EC78FE"/>
    <w:rsid w:val="00F3349B"/>
    <w:rsid w:val="00F52782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90DF87462A274685BFA00767C3E98C31">
    <w:name w:val="90DF87462A274685BFA00767C3E98C3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MATERIALS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900 - Materials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900 - Materials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2024-05-31T04:00:00+00:00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50</Doc_x0020_Sort_x0020_Order>
    <Table_x0020_Of_x0020_Contents xmlns="64a3e435-be48-4f0a-a6e5-62b31e02ddd9">SPI - Section 950 — Traffic Materials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237" ma:contentTypeDescription="" ma:contentTypeScope="" ma:versionID="65d49096ac0b8b8996309bcd4e14769c">
  <xsd:schema xmlns:xsd="http://www.w3.org/2001/XMLSchema" xmlns:xs="http://www.w3.org/2001/XMLSchema" xmlns:p="http://schemas.microsoft.com/office/2006/metadata/properties" xmlns:ns2="64a3e435-be48-4f0a-a6e5-62b31e02ddd9" xmlns:ns4="f054b860-d68f-4235-9520-34a5d384a2d3" xmlns:ns5="403cbd46-e64d-4f3c-8130-02c6eed73600" targetNamespace="http://schemas.microsoft.com/office/2006/metadata/properties" ma:root="true" ma:fieldsID="dd41b82a25aa011e79069c076aabb91d" ns2:_="" ns4:_="" ns5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Explanation" minOccurs="0"/>
                <xsd:element ref="ns4:Release_x0020_Status" minOccurs="0"/>
                <xsd:element ref="ns4:Submit" minOccurs="0"/>
                <xsd:element ref="ns4:Office" minOccurs="0"/>
                <xsd:element ref="ns4:Network_x0020_ID" minOccurs="0"/>
                <xsd:element ref="ns5:SharedWithUsers" minOccurs="0"/>
                <xsd:element ref="ns5:SharedWithDetails" minOccurs="0"/>
                <xsd:element ref="ns4:Release_x0020_Type" minOccurs="0"/>
                <xsd:element ref="ns4:FHWA_x0020_Request" minOccurs="0"/>
                <xsd:element ref="ns4:MediaServiceObjectDetectorVersions" minOccurs="0"/>
                <xsd:element ref="ns4:SPI_x0020_Distribution" minOccurs="0"/>
                <xsd:element ref="ns4:MediaServiceSearchProperties" minOccurs="0"/>
                <xsd:element ref="ns4:Std_x0020_Specs_x0020_Release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hidden="true" ma:internalName="Title_x0020_2" ma:readOnly="false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 ma:readOnly="false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 ma:readOnly="fals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 ma:readOnly="false">
      <xsd:simpleType>
        <xsd:restriction base="dms:Number"/>
      </xsd:simpleType>
    </xsd:element>
    <xsd:element name="Version_x0020_Date" ma:index="15" nillable="true" ma:displayName="Version Date" ma:format="DateOnly" ma:internalName="Version_x0020_Date" ma:readOnly="false">
      <xsd:simpleType>
        <xsd:restriction base="dms:DateTime"/>
      </xsd:simpleType>
    </xsd:element>
    <xsd:element name="Wiki_x0020_URL" ma:index="16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hidden="true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7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hidden="true" ma:internalName="Src_x0020_ID" ma:readOnly="false">
      <xsd:simpleType>
        <xsd:restriction base="dms:Number"/>
      </xsd:simpleType>
    </xsd:element>
    <xsd:element name="County" ma:index="29" nillable="true" ma:displayName="County" ma:hidden="true" ma:internalName="County" ma:readOnly="false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33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34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7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8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9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40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43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44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5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6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51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Explanation" ma:index="54" nillable="true" ma:displayName="Explanation" ma:description="This is for the committee representative to provide information as to why the SPI is needed." ma:internalName="Explanation" ma:readOnly="false">
      <xsd:simpleType>
        <xsd:restriction base="dms:Note">
          <xsd:maxLength value="255"/>
        </xsd:restriction>
      </xsd:simpleType>
    </xsd:element>
    <xsd:element name="Release_x0020_Status" ma:index="55" nillable="true" ma:displayName="Release Status" ma:default="Phase 0.0: Draft" ma:format="Dropdown" ma:internalName="Release_x0020_Status">
      <xsd:simpleType>
        <xsd:restriction base="dms:Choice">
          <xsd:enumeration value="Phase 0.0: Draft"/>
          <xsd:enumeration value="Phase 0.1: Viability"/>
          <xsd:enumeration value="Phase 0.2: Format Check"/>
          <xsd:enumeration value="Phase 1.0: Clearinghouse Review"/>
          <xsd:enumeration value="Phase 1.0: On Hold"/>
          <xsd:enumeration value="Phase 1.1: Sent for Clearinghouse Review"/>
          <xsd:enumeration value="Phase 1.2: Revision Required: Clearinghouse Review"/>
          <xsd:enumeration value="Phase 2.0: District/Industry Review"/>
          <xsd:enumeration value="Phase 2.0: On Hold"/>
          <xsd:enumeration value="Phase 2.1: Preparing: District/Industry Review"/>
          <xsd:enumeration value="Phase 2.2: Sent for Review: District/Industry"/>
          <xsd:enumeration value="Phase 2.3: Revision Required: District/Industry Comments"/>
          <xsd:enumeration value="Phase 2.4: Revision Confirmation: District/Industry Comments"/>
          <xsd:enumeration value="Phase 3.0: FHWA Review"/>
          <xsd:enumeration value="Phase 3.0: On Hold"/>
          <xsd:enumeration value="Phase 3.1: Preparing: FHWA Review"/>
          <xsd:enumeration value="Phase 3.2: Sent for Review: FHWA Review"/>
          <xsd:enumeration value="Phase 3.3: Revision Required: FHWA Review"/>
          <xsd:enumeration value="Phase 3.4: Preparing for Administrator's Approval"/>
          <xsd:enumeration value="Phase 3.5: Ready to Submit: FHWA Approval"/>
          <xsd:enumeration value="Phase 4.0: Preparing for Posting"/>
          <xsd:enumeration value="Phase 4.0: On Hold"/>
          <xsd:enumeration value="Phase 4.1: Ready for Posting"/>
          <xsd:enumeration value="Phase 4.2: Posted, Ready for Archival"/>
          <xsd:enumeration value="Active"/>
          <xsd:enumeration value="Abandoned before Completed"/>
          <xsd:enumeration value="Archived"/>
        </xsd:restriction>
      </xsd:simpleType>
    </xsd:element>
    <xsd:element name="Submit" ma:index="56" nillable="true" ma:displayName="Submit" ma:default="0" ma:description="Is this ready to be submitted for Clearinghouse review?" ma:internalName="Submit" ma:readOnly="false">
      <xsd:simpleType>
        <xsd:restriction base="dms:Boolean"/>
      </xsd:simpleType>
    </xsd:element>
    <xsd:element name="Office" ma:index="57" nillable="true" ma:displayName="Office" ma:default="OHD" ma:format="Dropdown" ma:internalName="Office" ma:readOnly="false">
      <xsd:simpleType>
        <xsd:restriction base="dms:Choice">
          <xsd:enumeration value="GP TC PFP"/>
          <xsd:enumeration value="HHD"/>
          <xsd:enumeration value="NTC"/>
          <xsd:enumeration value="OED"/>
          <xsd:enumeration value="OEO"/>
          <xsd:enumeration value="OHD"/>
          <xsd:enumeration value="OMT"/>
          <xsd:enumeration value="OOC"/>
          <xsd:enumeration value="OOS"/>
          <xsd:enumeration value="OOTS"/>
          <xsd:enumeration value="Other"/>
        </xsd:restriction>
      </xsd:simpleType>
    </xsd:element>
    <xsd:element name="Network_x0020_ID" ma:index="58" nillable="true" ma:displayName="Network ID" ma:description="Person submitting and managing the SPI.  Used in automations" ma:list="UserInfo" ma:SharePointGroup="0" ma:internalName="Network_x0020_ID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lease_x0020_Type" ma:index="61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FHWA_x0020_Request" ma:index="62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MediaServiceObjectDetectorVersions" ma:index="6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PI_x0020_Distribution" ma:index="64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MediaServiceSearchProperties" ma:index="6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d_x0020_Specs_x0020_Release" ma:index="66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5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0" nillable="true" ma:displayName="Shared With Details" ma:hidden="true" ma:internalName="SharedWithDetails" ma:readOnly="true">
      <xsd:simpleType>
        <xsd:restriction base="dms:Note"/>
      </xsd:simpleType>
    </xsd:element>
    <xsd:element name="_dlc_DocId" ma:index="6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74DFDE-CF35-464E-BA2D-5AE614A88FF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403cbd46-e64d-4f3c-8130-02c6eed73600"/>
    <ds:schemaRef ds:uri="f054b860-d68f-4235-9520-34a5d384a2d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165AC42-A6BC-4CF7-8B70-1F3A0257D38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86ED27E-206C-4C8A-9509-0027318971EA}"/>
</file>

<file path=customXml/itemProps4.xml><?xml version="1.0" encoding="utf-8"?>
<ds:datastoreItem xmlns:ds="http://schemas.openxmlformats.org/officeDocument/2006/customXml" ds:itemID="{BABA1F93-47D6-416F-9D5B-E717A6120E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4D4D0F-5A6B-432E-8D7F-778E5913A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175</Words>
  <Characters>918</Characters>
  <Application>Microsoft Office Word</Application>
  <DocSecurity>0</DocSecurity>
  <Lines>30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950 — Traffic Materials</vt:lpstr>
    </vt:vector>
  </TitlesOfParts>
  <Company>MDOT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950 — Traffic Materials</dc:title>
  <dc:subject/>
  <dc:creator>ha9999z</dc:creator>
  <cp:keywords/>
  <cp:lastModifiedBy>Reynaldo Delos Reyes</cp:lastModifiedBy>
  <cp:revision>45</cp:revision>
  <cp:lastPrinted>2022-08-16T11:06:00Z</cp:lastPrinted>
  <dcterms:created xsi:type="dcterms:W3CDTF">2023-07-07T09:30:00Z</dcterms:created>
  <dcterms:modified xsi:type="dcterms:W3CDTF">2024-06-03T10:15:00Z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51e139f5-c516-44b7-aaca-465364f32b41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709d6a62b51453cba08d129fb9914434fe11d18527fad204b0d5c9716dc6ec96</vt:lpwstr>
  </property>
  <property fmtid="{D5CDD505-2E9C-101B-9397-08002B2CF9AE}" pid="8" name="IFB Status">
    <vt:lpwstr>Not Started</vt:lpwstr>
  </property>
</Properties>
</file>