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1564F" w:rsidR="00A961D7" w:rsidP="00A961D7" w:rsidRDefault="00467477" w14:paraId="5D24063D" w14:textId="29BF8779">
      <w:pPr>
        <w:tabs>
          <w:tab w:val="left" w:pos="720"/>
          <w:tab w:val="left" w:pos="907"/>
          <w:tab w:val="left" w:pos="1267"/>
          <w:tab w:val="left" w:pos="1627"/>
        </w:tabs>
        <w:suppressAutoHyphens/>
        <w:spacing w:line="240" w:lineRule="exact"/>
        <w:jc w:val="center"/>
        <w:rPr>
          <w:rFonts w:ascii="Times New Roman Bold" w:hAnsi="Times New Roman Bold"/>
          <w:b/>
          <w:bCs/>
          <w:caps/>
          <w:sz w:val="24"/>
          <w:szCs w:val="24"/>
        </w:rPr>
      </w:pPr>
      <w:r>
        <w:rPr>
          <w:rFonts w:ascii="Times New Roman Bold" w:hAnsi="Times New Roman Bold"/>
          <w:b/>
          <w:bCs/>
          <w:caps/>
          <w:sz w:val="24"/>
          <w:szCs w:val="24"/>
        </w:rPr>
        <w:t xml:space="preserve"> </w:t>
      </w:r>
      <w:sdt>
        <w:sdtPr>
          <w:rPr>
            <w:rFonts w:ascii="Times New Roman Bold" w:hAnsi="Times New Roman Bold"/>
            <w:b/>
            <w:bCs/>
            <w:caps/>
            <w:sz w:val="24"/>
            <w:szCs w:val="24"/>
          </w:rPr>
          <w:alias w:val="Category"/>
          <w:tag w:val=""/>
          <w:id w:val="-1985770291"/>
          <w:placeholder>
            <w:docPart w:val="EEA92925FE1946D5A8724F1D38148D2E"/>
          </w:placeholder>
          <w:dataBinding w:prefixMappings="xmlns:ns0='http://purl.org/dc/elements/1.1/' xmlns:ns1='http://schemas.openxmlformats.org/package/2006/metadata/core-properties' " w:xpath="/ns1:coreProperties[1]/ns1:category[1]" w:storeItemID="{6C3C8BC8-F283-45AE-878A-BAB7291924A1}"/>
          <w:text/>
        </w:sdtPr>
        <w:sdtEndPr/>
        <w:sdtContent>
          <w:r w:rsidRPr="00D1564F" w:rsidR="00475B45">
            <w:rPr>
              <w:rFonts w:ascii="Times New Roman Bold" w:hAnsi="Times New Roman Bold"/>
              <w:b/>
              <w:bCs/>
              <w:caps/>
              <w:sz w:val="24"/>
              <w:szCs w:val="24"/>
            </w:rPr>
            <w:t>Category 600</w:t>
          </w:r>
        </w:sdtContent>
      </w:sdt>
    </w:p>
    <w:p w:rsidRPr="00D1564F" w:rsidR="00A961D7" w:rsidP="00715C56" w:rsidRDefault="005C76A2" w14:paraId="4A1045ED" w14:textId="00FD2200">
      <w:pPr>
        <w:tabs>
          <w:tab w:val="left" w:pos="720"/>
          <w:tab w:val="left" w:pos="907"/>
          <w:tab w:val="left" w:pos="1267"/>
          <w:tab w:val="left" w:pos="1627"/>
          <w:tab w:val="left" w:pos="3807"/>
          <w:tab w:val="center" w:pos="4680"/>
        </w:tabs>
        <w:suppressAutoHyphens/>
        <w:spacing w:line="240" w:lineRule="exact"/>
        <w:jc w:val="center"/>
        <w:rPr>
          <w:rFonts w:ascii="Times New Roman Bold" w:hAnsi="Times New Roman Bold"/>
          <w:b/>
          <w:bCs/>
          <w:caps/>
          <w:sz w:val="24"/>
          <w:szCs w:val="24"/>
        </w:rPr>
      </w:pPr>
      <w:sdt>
        <w:sdtPr>
          <w:rPr>
            <w:rFonts w:ascii="Times New Roman Bold" w:hAnsi="Times New Roman Bold"/>
            <w:b/>
            <w:bCs/>
            <w:caps/>
            <w:sz w:val="24"/>
            <w:szCs w:val="24"/>
          </w:rPr>
          <w:alias w:val="Category Description"/>
          <w:tag w:val="Category_x0020_Description"/>
          <w:id w:val="-2076581364"/>
          <w:placeholder>
            <w:docPart w:val="D6E184C1DB3143B9AEDCC3D2A42B975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Category_x0020_Description[1]" w:storeItemID="{ED74DFDE-CF35-464E-BA2D-5AE614A88FF4}"/>
          <w:text/>
        </w:sdtPr>
        <w:sdtEndPr/>
        <w:sdtContent>
          <w:r w:rsidRPr="00D1564F" w:rsidR="00475B45">
            <w:rPr>
              <w:rFonts w:ascii="Times New Roman Bold" w:hAnsi="Times New Roman Bold"/>
              <w:b/>
              <w:bCs/>
              <w:caps/>
              <w:sz w:val="24"/>
              <w:szCs w:val="24"/>
            </w:rPr>
            <w:t>Shoulders</w:t>
          </w:r>
        </w:sdtContent>
      </w:sdt>
    </w:p>
    <w:p w:rsidRPr="00535F7D" w:rsidR="00EF0BF8" w:rsidP="00FF2322" w:rsidRDefault="00EF0BF8" w14:paraId="38F8DD78" w14:textId="77777777">
      <w:pPr>
        <w:pStyle w:val="Default"/>
        <w:jc w:val="center"/>
        <w:rPr>
          <w:b/>
          <w:bCs/>
          <w:color w:val="auto"/>
        </w:rPr>
      </w:pPr>
    </w:p>
    <w:p w:rsidRPr="00535F7D" w:rsidR="00A961D7" w:rsidP="00FF2322" w:rsidRDefault="00A961D7" w14:paraId="3F8BFED0" w14:textId="240D1976">
      <w:pPr>
        <w:pStyle w:val="Default"/>
        <w:jc w:val="center"/>
        <w:rPr>
          <w:color w:val="auto"/>
        </w:rPr>
      </w:pPr>
      <w:r w:rsidRPr="00535F7D">
        <w:rPr>
          <w:b/>
          <w:bCs/>
          <w:color w:val="auto"/>
        </w:rPr>
        <w:t xml:space="preserve">SECTION </w:t>
      </w:r>
      <w:sdt>
        <w:sdtPr>
          <w:rPr>
            <w:b/>
            <w:bCs/>
            <w:caps/>
            <w:color w:val="auto"/>
          </w:rPr>
          <w:alias w:val="Title"/>
          <w:tag w:val=""/>
          <w:id w:val="479431583"/>
          <w:placeholder>
            <w:docPart w:val="67FB9BBF06B8467EBA939E76D5B9DA61"/>
          </w:placeholder>
          <w:dataBinding w:prefixMappings="xmlns:ns0='http://purl.org/dc/elements/1.1/' xmlns:ns1='http://schemas.openxmlformats.org/package/2006/metadata/core-properties' " w:xpath="/ns1:coreProperties[1]/ns0:title[1]" w:storeItemID="{6C3C8BC8-F283-45AE-878A-BAB7291924A1}"/>
          <w:text/>
        </w:sdtPr>
        <w:sdtEndPr/>
        <w:sdtContent>
          <w:r w:rsidR="00614FFD">
            <w:rPr>
              <w:b/>
              <w:bCs/>
              <w:caps/>
              <w:color w:val="auto"/>
            </w:rPr>
            <w:t>606 — Permanent Traffic Barrier End Treatments</w:t>
          </w:r>
        </w:sdtContent>
      </w:sdt>
    </w:p>
    <w:p w:rsidR="008F4157" w:rsidP="006861C5" w:rsidRDefault="008F4157" w14:paraId="0FFAC790" w14:textId="77777777">
      <w:pPr>
        <w:tabs>
          <w:tab w:val="left" w:pos="720"/>
          <w:tab w:val="right" w:pos="1980"/>
        </w:tabs>
        <w:ind w:left="4770" w:hanging="4770"/>
        <w:jc w:val="both"/>
        <w:rPr>
          <w:b/>
          <w:bCs/>
          <w:sz w:val="24"/>
          <w:szCs w:val="24"/>
        </w:rPr>
      </w:pPr>
    </w:p>
    <w:p w:rsidRPr="00535F7D" w:rsidR="006861C5" w:rsidP="005C76A2" w:rsidRDefault="006861C5" w14:paraId="704489BB" w14:textId="7B26864A">
      <w:pPr>
        <w:tabs>
          <w:tab w:val="left" w:pos="720"/>
          <w:tab w:val="right" w:pos="1980"/>
        </w:tabs>
        <w:ind w:left="4770" w:hanging="4770"/>
        <w:jc w:val="both"/>
        <w:rPr>
          <w:b/>
          <w:bCs/>
          <w:sz w:val="24"/>
          <w:szCs w:val="24"/>
        </w:rPr>
      </w:pPr>
      <w:r w:rsidRPr="00535F7D">
        <w:rPr>
          <w:b/>
          <w:bCs/>
          <w:sz w:val="24"/>
          <w:szCs w:val="24"/>
        </w:rPr>
        <w:t>60</w:t>
      </w:r>
      <w:r w:rsidRPr="00535F7D" w:rsidR="008D2FD3">
        <w:rPr>
          <w:b/>
          <w:bCs/>
          <w:sz w:val="24"/>
          <w:szCs w:val="24"/>
        </w:rPr>
        <w:t>6</w:t>
      </w:r>
      <w:r w:rsidRPr="00535F7D">
        <w:rPr>
          <w:b/>
          <w:bCs/>
          <w:sz w:val="24"/>
          <w:szCs w:val="24"/>
        </w:rPr>
        <w:t>.01 DESCRIPTION</w:t>
      </w:r>
    </w:p>
    <w:p w:rsidRPr="00535F7D" w:rsidR="006861C5" w:rsidP="005C76A2" w:rsidRDefault="006861C5" w14:paraId="1D4B63E8" w14:textId="22F7D4DB">
      <w:pPr>
        <w:tabs>
          <w:tab w:val="left" w:pos="720"/>
          <w:tab w:val="right" w:pos="1980"/>
        </w:tabs>
        <w:ind w:left="4770" w:hanging="4770"/>
        <w:jc w:val="both"/>
        <w:rPr>
          <w:b/>
          <w:bCs/>
          <w:sz w:val="24"/>
          <w:szCs w:val="24"/>
        </w:rPr>
      </w:pPr>
    </w:p>
    <w:p w:rsidRPr="00535F7D" w:rsidR="006861C5" w:rsidP="005C76A2" w:rsidRDefault="008373B0" w14:paraId="78ED9ADF" w14:textId="04CB578C">
      <w:pPr>
        <w:tabs>
          <w:tab w:val="left" w:pos="720"/>
          <w:tab w:val="right" w:pos="1980"/>
        </w:tabs>
        <w:ind w:left="4770" w:hanging="4770"/>
        <w:jc w:val="both"/>
        <w:rPr>
          <w:sz w:val="24"/>
          <w:szCs w:val="24"/>
        </w:rPr>
      </w:pPr>
      <w:r w:rsidRPr="00535F7D">
        <w:rPr>
          <w:b/>
          <w:bCs/>
          <w:sz w:val="24"/>
          <w:szCs w:val="24"/>
          <w:u w:val="single"/>
        </w:rPr>
        <w:t>ADD</w:t>
      </w:r>
      <w:r w:rsidRPr="00535F7D" w:rsidR="006861C5">
        <w:rPr>
          <w:b/>
          <w:bCs/>
          <w:sz w:val="24"/>
          <w:szCs w:val="24"/>
        </w:rPr>
        <w:t xml:space="preserve">:  </w:t>
      </w:r>
      <w:r w:rsidRPr="00535F7D" w:rsidR="006861C5">
        <w:rPr>
          <w:sz w:val="24"/>
          <w:szCs w:val="24"/>
        </w:rPr>
        <w:t>The following</w:t>
      </w:r>
      <w:r w:rsidRPr="00535F7D" w:rsidR="008E4D3D">
        <w:rPr>
          <w:sz w:val="24"/>
          <w:szCs w:val="24"/>
        </w:rPr>
        <w:t xml:space="preserve"> after the first paragraph</w:t>
      </w:r>
      <w:r w:rsidRPr="00535F7D" w:rsidR="006861C5">
        <w:rPr>
          <w:sz w:val="24"/>
          <w:szCs w:val="24"/>
        </w:rPr>
        <w:t>.</w:t>
      </w:r>
    </w:p>
    <w:p w:rsidRPr="00535F7D" w:rsidR="006861C5" w:rsidP="005C76A2" w:rsidRDefault="006861C5" w14:paraId="2284CDFF" w14:textId="67877A97">
      <w:pPr>
        <w:tabs>
          <w:tab w:val="left" w:pos="720"/>
          <w:tab w:val="right" w:pos="1980"/>
        </w:tabs>
        <w:jc w:val="both"/>
        <w:rPr>
          <w:sz w:val="24"/>
          <w:szCs w:val="24"/>
        </w:rPr>
      </w:pPr>
    </w:p>
    <w:p w:rsidRPr="00535F7D" w:rsidR="008D2FD3" w:rsidP="005C76A2" w:rsidRDefault="008D2FD3" w14:paraId="5376E066" w14:textId="144DC5BC">
      <w:pPr>
        <w:tabs>
          <w:tab w:val="left" w:pos="720"/>
          <w:tab w:val="right" w:pos="1980"/>
        </w:tabs>
        <w:jc w:val="both"/>
        <w:rPr>
          <w:sz w:val="24"/>
          <w:szCs w:val="24"/>
        </w:rPr>
      </w:pPr>
      <w:r w:rsidRPr="00535F7D">
        <w:rPr>
          <w:sz w:val="24"/>
          <w:szCs w:val="24"/>
        </w:rPr>
        <w:t>Refer to 605.01.</w:t>
      </w:r>
      <w:r w:rsidRPr="00535F7D" w:rsidR="00B822E7">
        <w:rPr>
          <w:sz w:val="24"/>
          <w:szCs w:val="24"/>
        </w:rPr>
        <w:t>01 and 605.01.02.</w:t>
      </w:r>
    </w:p>
    <w:p w:rsidRPr="00535F7D" w:rsidR="006861C5" w:rsidP="005C76A2" w:rsidRDefault="006861C5" w14:paraId="68BE79B3" w14:textId="77777777">
      <w:pPr>
        <w:tabs>
          <w:tab w:val="left" w:pos="720"/>
          <w:tab w:val="right" w:pos="1980"/>
        </w:tabs>
        <w:ind w:left="4770" w:hanging="4770"/>
        <w:jc w:val="both"/>
        <w:rPr>
          <w:b/>
          <w:bCs/>
          <w:sz w:val="24"/>
          <w:szCs w:val="24"/>
        </w:rPr>
      </w:pPr>
    </w:p>
    <w:p w:rsidRPr="00535F7D" w:rsidR="00BA72DF" w:rsidP="005C76A2" w:rsidRDefault="00E523B7" w14:paraId="44CFDAE9" w14:textId="5A1417AD">
      <w:pPr>
        <w:tabs>
          <w:tab w:val="left" w:pos="720"/>
          <w:tab w:val="right" w:pos="1980"/>
        </w:tabs>
        <w:ind w:left="4770" w:hanging="4770"/>
        <w:jc w:val="both"/>
        <w:rPr>
          <w:b/>
          <w:bCs/>
          <w:sz w:val="24"/>
          <w:szCs w:val="24"/>
        </w:rPr>
      </w:pPr>
      <w:r w:rsidRPr="00535F7D">
        <w:rPr>
          <w:b/>
          <w:bCs/>
          <w:sz w:val="24"/>
          <w:szCs w:val="24"/>
        </w:rPr>
        <w:t>60</w:t>
      </w:r>
      <w:r w:rsidRPr="00535F7D" w:rsidR="008D2FD3">
        <w:rPr>
          <w:b/>
          <w:bCs/>
          <w:sz w:val="24"/>
          <w:szCs w:val="24"/>
        </w:rPr>
        <w:t>6</w:t>
      </w:r>
      <w:r w:rsidRPr="00535F7D">
        <w:rPr>
          <w:b/>
          <w:bCs/>
          <w:sz w:val="24"/>
          <w:szCs w:val="24"/>
        </w:rPr>
        <w:t>.03</w:t>
      </w:r>
      <w:r w:rsidRPr="00535F7D" w:rsidR="00A749D4">
        <w:rPr>
          <w:b/>
          <w:bCs/>
          <w:sz w:val="24"/>
          <w:szCs w:val="24"/>
        </w:rPr>
        <w:t> </w:t>
      </w:r>
      <w:r w:rsidRPr="00535F7D">
        <w:rPr>
          <w:b/>
          <w:bCs/>
          <w:sz w:val="24"/>
          <w:szCs w:val="24"/>
        </w:rPr>
        <w:t>CONSTRUCTION</w:t>
      </w:r>
    </w:p>
    <w:p w:rsidRPr="00535F7D" w:rsidR="00BA72DF" w:rsidP="005C76A2" w:rsidRDefault="00BA72DF" w14:paraId="5B377E04" w14:textId="77777777">
      <w:pPr>
        <w:tabs>
          <w:tab w:val="left" w:pos="720"/>
          <w:tab w:val="right" w:pos="1980"/>
        </w:tabs>
        <w:ind w:left="4770" w:hanging="4770"/>
        <w:jc w:val="both"/>
        <w:rPr>
          <w:b/>
          <w:bCs/>
          <w:sz w:val="24"/>
          <w:szCs w:val="24"/>
          <w:u w:val="single"/>
        </w:rPr>
      </w:pPr>
    </w:p>
    <w:p w:rsidRPr="00535F7D" w:rsidR="00053A82" w:rsidP="005C76A2" w:rsidRDefault="00053A82" w14:paraId="32FFADFB" w14:textId="3811D801">
      <w:pPr>
        <w:tabs>
          <w:tab w:val="left" w:pos="720"/>
          <w:tab w:val="right" w:pos="1980"/>
        </w:tabs>
        <w:ind w:left="4770" w:hanging="4770"/>
        <w:jc w:val="both"/>
        <w:rPr>
          <w:sz w:val="24"/>
          <w:szCs w:val="24"/>
        </w:rPr>
      </w:pPr>
      <w:r w:rsidRPr="00535F7D">
        <w:rPr>
          <w:b/>
          <w:bCs/>
          <w:sz w:val="24"/>
          <w:szCs w:val="24"/>
          <w:u w:val="single"/>
        </w:rPr>
        <w:t>DELETE</w:t>
      </w:r>
      <w:r w:rsidRPr="00535F7D">
        <w:rPr>
          <w:b/>
          <w:bCs/>
          <w:sz w:val="24"/>
          <w:szCs w:val="24"/>
        </w:rPr>
        <w:t xml:space="preserve">:  </w:t>
      </w:r>
      <w:r w:rsidRPr="00535F7D">
        <w:rPr>
          <w:sz w:val="24"/>
          <w:szCs w:val="24"/>
        </w:rPr>
        <w:t>60</w:t>
      </w:r>
      <w:r w:rsidRPr="00535F7D" w:rsidR="008D2FD3">
        <w:rPr>
          <w:sz w:val="24"/>
          <w:szCs w:val="24"/>
        </w:rPr>
        <w:t>6</w:t>
      </w:r>
      <w:r w:rsidRPr="00535F7D">
        <w:rPr>
          <w:sz w:val="24"/>
          <w:szCs w:val="24"/>
        </w:rPr>
        <w:t xml:space="preserve">.03 CONSTRUCTION in its entirety. </w:t>
      </w:r>
    </w:p>
    <w:p w:rsidRPr="00535F7D" w:rsidR="00053A82" w:rsidP="005C76A2" w:rsidRDefault="00053A82" w14:paraId="08D3736C" w14:textId="77777777">
      <w:pPr>
        <w:tabs>
          <w:tab w:val="left" w:pos="720"/>
          <w:tab w:val="right" w:pos="1980"/>
        </w:tabs>
        <w:ind w:left="4770" w:hanging="4770"/>
        <w:jc w:val="both"/>
        <w:rPr>
          <w:b/>
          <w:bCs/>
          <w:sz w:val="24"/>
          <w:szCs w:val="24"/>
          <w:u w:val="single"/>
        </w:rPr>
      </w:pPr>
    </w:p>
    <w:p w:rsidRPr="00535F7D" w:rsidR="009167AC" w:rsidP="005C76A2" w:rsidRDefault="001D6A1D" w14:paraId="5E3093DA" w14:textId="45EBF99A">
      <w:pPr>
        <w:tabs>
          <w:tab w:val="left" w:pos="720"/>
          <w:tab w:val="right" w:pos="1980"/>
        </w:tabs>
        <w:ind w:left="4770" w:hanging="4770"/>
        <w:jc w:val="both"/>
        <w:rPr>
          <w:sz w:val="24"/>
          <w:szCs w:val="24"/>
        </w:rPr>
      </w:pPr>
      <w:r w:rsidRPr="00535F7D">
        <w:rPr>
          <w:b/>
          <w:bCs/>
          <w:sz w:val="24"/>
          <w:szCs w:val="24"/>
          <w:u w:val="single"/>
        </w:rPr>
        <w:t>INSERT</w:t>
      </w:r>
      <w:r w:rsidRPr="00535F7D">
        <w:rPr>
          <w:b/>
          <w:bCs/>
          <w:sz w:val="24"/>
          <w:szCs w:val="24"/>
        </w:rPr>
        <w:t xml:space="preserve">:  </w:t>
      </w:r>
      <w:r w:rsidRPr="00535F7D">
        <w:rPr>
          <w:sz w:val="24"/>
          <w:szCs w:val="24"/>
        </w:rPr>
        <w:t>The following.</w:t>
      </w:r>
      <w:r w:rsidRPr="00535F7D" w:rsidR="009167AC">
        <w:rPr>
          <w:sz w:val="24"/>
          <w:szCs w:val="24"/>
        </w:rPr>
        <w:t xml:space="preserve"> </w:t>
      </w:r>
    </w:p>
    <w:p w:rsidR="00454F29" w:rsidP="005C76A2" w:rsidRDefault="00454F29" w14:paraId="4E566E60" w14:textId="77777777">
      <w:pPr>
        <w:tabs>
          <w:tab w:val="left" w:pos="720"/>
          <w:tab w:val="right" w:pos="1980"/>
        </w:tabs>
        <w:ind w:left="4770" w:hanging="4770"/>
        <w:jc w:val="both"/>
        <w:rPr>
          <w:sz w:val="24"/>
          <w:szCs w:val="24"/>
        </w:rPr>
      </w:pPr>
    </w:p>
    <w:p w:rsidRPr="00535F7D" w:rsidR="00454F29" w:rsidP="005C76A2" w:rsidRDefault="00454F29" w14:paraId="367A4F1A" w14:textId="77777777">
      <w:pPr>
        <w:tabs>
          <w:tab w:val="left" w:pos="720"/>
          <w:tab w:val="right" w:pos="1980"/>
        </w:tabs>
        <w:ind w:left="4770" w:hanging="4770"/>
        <w:jc w:val="both"/>
        <w:rPr>
          <w:b/>
          <w:bCs/>
          <w:sz w:val="24"/>
          <w:szCs w:val="24"/>
        </w:rPr>
      </w:pPr>
      <w:r w:rsidRPr="00535F7D">
        <w:rPr>
          <w:b/>
          <w:bCs/>
          <w:sz w:val="24"/>
          <w:szCs w:val="24"/>
        </w:rPr>
        <w:t>606.03 CONSTRUCTION</w:t>
      </w:r>
    </w:p>
    <w:p w:rsidRPr="00535F7D" w:rsidR="008D2FD3" w:rsidP="005C76A2" w:rsidRDefault="008D2FD3" w14:paraId="2BB52E91" w14:textId="77777777">
      <w:pPr>
        <w:jc w:val="both"/>
        <w:rPr>
          <w:bCs/>
          <w:sz w:val="24"/>
          <w:szCs w:val="24"/>
        </w:rPr>
      </w:pPr>
      <w:bookmarkStart w:name="_Hlk176225416" w:id="0"/>
    </w:p>
    <w:p w:rsidRPr="00535F7D" w:rsidR="008D2FD3" w:rsidP="005C76A2" w:rsidRDefault="008D2FD3" w14:paraId="5D2629B2" w14:textId="3D2BFCCF">
      <w:pPr>
        <w:jc w:val="both"/>
        <w:rPr>
          <w:bCs/>
          <w:sz w:val="24"/>
          <w:szCs w:val="24"/>
        </w:rPr>
      </w:pPr>
      <w:r w:rsidRPr="00535F7D">
        <w:rPr>
          <w:b/>
          <w:sz w:val="24"/>
          <w:szCs w:val="24"/>
        </w:rPr>
        <w:t>606.03.01</w:t>
      </w:r>
      <w:r w:rsidRPr="00535F7D">
        <w:rPr>
          <w:bCs/>
          <w:sz w:val="24"/>
          <w:szCs w:val="24"/>
        </w:rPr>
        <w:t xml:space="preserve"> Refer to 605.03.01, 605.03.02, and 605.03.03.</w:t>
      </w:r>
      <w:bookmarkEnd w:id="0"/>
      <w:r w:rsidRPr="00535F7D">
        <w:rPr>
          <w:bCs/>
          <w:sz w:val="24"/>
          <w:szCs w:val="24"/>
        </w:rPr>
        <w:t xml:space="preserve"> </w:t>
      </w:r>
      <w:bookmarkStart w:name="_Hlk176225285" w:id="1"/>
      <w:r w:rsidR="00B82516">
        <w:rPr>
          <w:bCs/>
          <w:sz w:val="24"/>
          <w:szCs w:val="24"/>
        </w:rPr>
        <w:t xml:space="preserve"> </w:t>
      </w:r>
      <w:r w:rsidRPr="00535F7D">
        <w:rPr>
          <w:bCs/>
          <w:sz w:val="24"/>
          <w:szCs w:val="24"/>
        </w:rPr>
        <w:t xml:space="preserve">Document each step of the installation, and complete and submit </w:t>
      </w:r>
      <w:r w:rsidR="00740CC6">
        <w:rPr>
          <w:bCs/>
          <w:sz w:val="24"/>
          <w:szCs w:val="24"/>
        </w:rPr>
        <w:t xml:space="preserve">to the Engineer </w:t>
      </w:r>
      <w:r w:rsidRPr="00535F7D">
        <w:rPr>
          <w:bCs/>
          <w:sz w:val="24"/>
          <w:szCs w:val="24"/>
        </w:rPr>
        <w:t xml:space="preserve">the manufacturer installation checklist for the installed product. </w:t>
      </w:r>
      <w:bookmarkEnd w:id="1"/>
    </w:p>
    <w:p w:rsidRPr="00535F7D" w:rsidR="002A3E5E" w:rsidP="005C76A2" w:rsidRDefault="002A3E5E" w14:paraId="2E156069" w14:textId="77777777">
      <w:pPr>
        <w:tabs>
          <w:tab w:val="left" w:pos="720"/>
          <w:tab w:val="right" w:pos="1980"/>
        </w:tabs>
        <w:ind w:left="4770" w:hanging="4770"/>
        <w:jc w:val="both"/>
        <w:rPr>
          <w:sz w:val="24"/>
          <w:szCs w:val="24"/>
        </w:rPr>
      </w:pPr>
    </w:p>
    <w:p w:rsidR="008E4D3D" w:rsidP="005C76A2" w:rsidRDefault="008E4D3D" w14:paraId="740FD036" w14:textId="65FD97F2">
      <w:pPr>
        <w:jc w:val="both"/>
        <w:rPr>
          <w:b/>
          <w:sz w:val="24"/>
          <w:szCs w:val="24"/>
          <w:lang w:val="en"/>
        </w:rPr>
      </w:pPr>
      <w:r w:rsidRPr="00535F7D">
        <w:rPr>
          <w:b/>
          <w:bCs/>
          <w:sz w:val="24"/>
          <w:szCs w:val="24"/>
          <w:lang w:val="en"/>
        </w:rPr>
        <w:t>606.03.0</w:t>
      </w:r>
      <w:r w:rsidRPr="00535F7D" w:rsidR="0089602B">
        <w:rPr>
          <w:b/>
          <w:bCs/>
          <w:sz w:val="24"/>
          <w:szCs w:val="24"/>
          <w:lang w:val="en"/>
        </w:rPr>
        <w:t>2</w:t>
      </w:r>
      <w:r w:rsidRPr="00535F7D">
        <w:rPr>
          <w:b/>
          <w:bCs/>
          <w:sz w:val="24"/>
          <w:szCs w:val="24"/>
          <w:lang w:val="en"/>
        </w:rPr>
        <w:t> End Treatments</w:t>
      </w:r>
    </w:p>
    <w:p w:rsidRPr="00535F7D" w:rsidR="008D15E2" w:rsidP="005C76A2" w:rsidRDefault="008D15E2" w14:paraId="175A6164" w14:textId="77777777">
      <w:pPr>
        <w:jc w:val="both"/>
        <w:rPr>
          <w:sz w:val="24"/>
          <w:szCs w:val="24"/>
          <w:lang w:val="en"/>
        </w:rPr>
      </w:pPr>
    </w:p>
    <w:p w:rsidRPr="00535F7D" w:rsidR="008E4D3D" w:rsidP="2A757994" w:rsidRDefault="008E4D3D" w14:paraId="1DB38EDF" w14:textId="4FDD1D31" w14:noSpellErr="1">
      <w:pPr>
        <w:numPr>
          <w:ilvl w:val="0"/>
          <w:numId w:val="21"/>
        </w:numPr>
        <w:ind w:left="1080"/>
        <w:jc w:val="both"/>
        <w:rPr>
          <w:sz w:val="24"/>
          <w:szCs w:val="24"/>
          <w:lang w:val="en-US"/>
        </w:rPr>
      </w:pPr>
      <w:r w:rsidRPr="2A757994" w:rsidR="008E4D3D">
        <w:rPr>
          <w:b w:val="1"/>
          <w:bCs w:val="1"/>
          <w:sz w:val="24"/>
          <w:szCs w:val="24"/>
          <w:lang w:val="en-US"/>
        </w:rPr>
        <w:t> Buried-in-Backslope End Treatment (Type A).</w:t>
      </w:r>
      <w:r w:rsidRPr="2A757994" w:rsidR="008E4D3D">
        <w:rPr>
          <w:sz w:val="24"/>
          <w:szCs w:val="24"/>
          <w:lang w:val="en-US"/>
        </w:rPr>
        <w:t xml:space="preserve"> Excavate the slope to install these components.  Bury the ends of the traffic barrier, the end treatment anchorage, and the bottom rail, when required, in a cut slope.  Upon installation, backfill and stabilize the area as specified in 606.03.03 to match the adjacent slope. </w:t>
      </w:r>
    </w:p>
    <w:p w:rsidRPr="00535F7D" w:rsidR="008D15E2" w:rsidP="005C76A2" w:rsidRDefault="008D15E2" w14:paraId="57084F61" w14:textId="77777777">
      <w:pPr>
        <w:ind w:left="1080"/>
        <w:jc w:val="both"/>
        <w:rPr>
          <w:sz w:val="24"/>
          <w:lang w:val="en"/>
        </w:rPr>
      </w:pPr>
    </w:p>
    <w:p w:rsidRPr="00535F7D" w:rsidR="008E4D3D" w:rsidP="2A757994" w:rsidRDefault="008E4D3D" w14:paraId="0C7CC02E" w14:textId="77777777" w14:noSpellErr="1">
      <w:pPr>
        <w:ind w:left="1080"/>
        <w:jc w:val="both"/>
        <w:rPr>
          <w:sz w:val="24"/>
          <w:szCs w:val="24"/>
          <w:lang w:val="en-US"/>
        </w:rPr>
      </w:pPr>
      <w:r w:rsidRPr="2A757994" w:rsidR="008E4D3D">
        <w:rPr>
          <w:sz w:val="24"/>
          <w:szCs w:val="24"/>
          <w:lang w:val="en-US"/>
        </w:rPr>
        <w:t>For single rail systems, use 6 ft posts throughout the entire end treatment.  For double rail systems, use 8 ft posts, except for the last three posts buried in the cut slope.</w:t>
      </w:r>
    </w:p>
    <w:p w:rsidRPr="00535F7D" w:rsidR="008D15E2" w:rsidP="005C76A2" w:rsidRDefault="008D15E2" w14:paraId="375F5037" w14:textId="77777777">
      <w:pPr>
        <w:ind w:left="1080"/>
        <w:jc w:val="both"/>
        <w:rPr>
          <w:sz w:val="24"/>
          <w:lang w:val="en"/>
        </w:rPr>
      </w:pPr>
    </w:p>
    <w:p w:rsidRPr="00535F7D" w:rsidR="008E4D3D" w:rsidP="005C76A2" w:rsidRDefault="008E4D3D" w14:paraId="28E55CE9" w14:textId="376DBEC1">
      <w:pPr>
        <w:ind w:left="1080"/>
        <w:jc w:val="both"/>
        <w:rPr>
          <w:sz w:val="24"/>
          <w:lang w:val="en"/>
        </w:rPr>
      </w:pPr>
      <w:r w:rsidRPr="00535F7D">
        <w:rPr>
          <w:sz w:val="24"/>
          <w:lang w:val="en"/>
        </w:rPr>
        <w:t>Construct the end treatment anchorage according to the</w:t>
      </w:r>
      <w:r w:rsidR="00CF2D1F">
        <w:rPr>
          <w:sz w:val="24"/>
          <w:lang w:val="en"/>
        </w:rPr>
        <w:t xml:space="preserve"> </w:t>
      </w:r>
      <w:r w:rsidRPr="00535F7D">
        <w:rPr>
          <w:sz w:val="24"/>
          <w:lang w:val="en"/>
        </w:rPr>
        <w:t xml:space="preserve">Book of Standards. </w:t>
      </w:r>
    </w:p>
    <w:p w:rsidRPr="00535F7D" w:rsidR="00A65171" w:rsidP="005C76A2" w:rsidRDefault="00A65171" w14:paraId="19E25C9F" w14:textId="77777777">
      <w:pPr>
        <w:ind w:left="1080"/>
        <w:jc w:val="both"/>
        <w:rPr>
          <w:sz w:val="24"/>
          <w:lang w:val="en"/>
        </w:rPr>
      </w:pPr>
    </w:p>
    <w:p w:rsidRPr="00535F7D" w:rsidR="008E4D3D" w:rsidP="005C76A2" w:rsidRDefault="008E4D3D" w14:paraId="022A12F7" w14:textId="77777777">
      <w:pPr>
        <w:ind w:left="1080"/>
        <w:jc w:val="both"/>
        <w:rPr>
          <w:sz w:val="24"/>
          <w:lang w:val="en"/>
        </w:rPr>
      </w:pPr>
      <w:r w:rsidRPr="00535F7D">
        <w:rPr>
          <w:sz w:val="24"/>
          <w:lang w:val="en"/>
        </w:rPr>
        <w:t xml:space="preserve">Install traffic barrier W-beam as specified in 605.03. </w:t>
      </w:r>
    </w:p>
    <w:p w:rsidRPr="00535F7D" w:rsidR="00A65171" w:rsidP="005C76A2" w:rsidRDefault="00A65171" w14:paraId="5E74EECE" w14:textId="77777777">
      <w:pPr>
        <w:ind w:left="1080"/>
        <w:jc w:val="both"/>
        <w:rPr>
          <w:sz w:val="24"/>
          <w:lang w:val="en"/>
        </w:rPr>
      </w:pPr>
    </w:p>
    <w:p w:rsidRPr="00535F7D" w:rsidR="008E4D3D" w:rsidP="005C76A2" w:rsidRDefault="008E4D3D" w14:paraId="232649AD" w14:textId="77777777">
      <w:pPr>
        <w:numPr>
          <w:ilvl w:val="0"/>
          <w:numId w:val="21"/>
        </w:numPr>
        <w:ind w:left="1080"/>
        <w:jc w:val="both"/>
        <w:rPr>
          <w:sz w:val="24"/>
          <w:lang w:val="en"/>
        </w:rPr>
      </w:pPr>
      <w:r w:rsidRPr="00535F7D">
        <w:rPr>
          <w:b/>
          <w:bCs/>
          <w:sz w:val="24"/>
          <w:lang w:val="en"/>
        </w:rPr>
        <w:t> One-Sided End Treatment (Type C).</w:t>
      </w:r>
      <w:r w:rsidRPr="00535F7D">
        <w:rPr>
          <w:sz w:val="24"/>
          <w:lang w:val="en"/>
        </w:rPr>
        <w:t xml:space="preserve"> Install in a straight line according to the manufacturer’s recommendations and the Book of Standards. </w:t>
      </w:r>
    </w:p>
    <w:p w:rsidRPr="00535F7D" w:rsidR="00A65171" w:rsidP="005C76A2" w:rsidRDefault="00A65171" w14:paraId="4038ABE3" w14:textId="77777777">
      <w:pPr>
        <w:ind w:left="1080"/>
        <w:jc w:val="both"/>
        <w:rPr>
          <w:sz w:val="24"/>
          <w:lang w:val="en"/>
        </w:rPr>
      </w:pPr>
    </w:p>
    <w:p w:rsidRPr="00535F7D" w:rsidR="008E4D3D" w:rsidP="2A757994" w:rsidRDefault="008E4D3D" w14:paraId="0EE53151" w14:textId="77777777" w14:noSpellErr="1">
      <w:pPr>
        <w:numPr>
          <w:ilvl w:val="0"/>
          <w:numId w:val="21"/>
        </w:numPr>
        <w:ind w:left="1080"/>
        <w:jc w:val="both"/>
        <w:rPr>
          <w:sz w:val="24"/>
          <w:szCs w:val="24"/>
          <w:lang w:val="en-US"/>
        </w:rPr>
      </w:pPr>
      <w:r w:rsidRPr="2A757994" w:rsidR="008E4D3D">
        <w:rPr>
          <w:b w:val="1"/>
          <w:bCs w:val="1"/>
          <w:sz w:val="24"/>
          <w:szCs w:val="24"/>
          <w:lang w:val="en-US"/>
        </w:rPr>
        <w:t xml:space="preserve"> Two-Sided End Treatment and Crash Cushion (Types D, E, and J). </w:t>
      </w:r>
      <w:r w:rsidRPr="2A757994" w:rsidR="008E4D3D">
        <w:rPr>
          <w:sz w:val="24"/>
          <w:szCs w:val="24"/>
          <w:lang w:val="en-US"/>
        </w:rPr>
        <w:t>Install these systems as specified by the manufacturer.  Refer to the manufacturer’s recommendations for installation methods and procedures.</w:t>
      </w:r>
    </w:p>
    <w:p w:rsidR="00A65171" w:rsidP="005C76A2" w:rsidRDefault="00A65171" w14:paraId="684B378E" w14:textId="77777777">
      <w:pPr>
        <w:pStyle w:val="ListParagraph"/>
        <w:jc w:val="both"/>
        <w:rPr>
          <w:sz w:val="24"/>
          <w:lang w:val="en"/>
        </w:rPr>
      </w:pPr>
    </w:p>
    <w:p w:rsidRPr="00535F7D" w:rsidR="008E4D3D" w:rsidP="005C76A2" w:rsidRDefault="008E4D3D" w14:paraId="09A1B523" w14:textId="77777777">
      <w:pPr>
        <w:numPr>
          <w:ilvl w:val="0"/>
          <w:numId w:val="21"/>
        </w:numPr>
        <w:ind w:left="1080"/>
        <w:jc w:val="both"/>
        <w:rPr>
          <w:sz w:val="24"/>
          <w:lang w:val="en"/>
        </w:rPr>
      </w:pPr>
      <w:r w:rsidRPr="00535F7D">
        <w:rPr>
          <w:b/>
          <w:bCs/>
          <w:sz w:val="24"/>
          <w:lang w:val="en"/>
        </w:rPr>
        <w:t xml:space="preserve"> One-Sided Downstream End Treatment (Type K). </w:t>
      </w:r>
      <w:r w:rsidRPr="00535F7D">
        <w:rPr>
          <w:sz w:val="24"/>
          <w:lang w:val="en"/>
        </w:rPr>
        <w:t>Install according to the Book of Standards.</w:t>
      </w:r>
    </w:p>
    <w:p w:rsidRPr="00535F7D" w:rsidR="008E4D3D" w:rsidP="005C76A2" w:rsidRDefault="008E4D3D" w14:paraId="1BAEC8D9" w14:textId="77777777">
      <w:pPr>
        <w:numPr>
          <w:ilvl w:val="0"/>
          <w:numId w:val="21"/>
        </w:numPr>
        <w:ind w:left="1080"/>
        <w:jc w:val="both"/>
        <w:rPr>
          <w:sz w:val="24"/>
          <w:lang w:val="en"/>
        </w:rPr>
      </w:pPr>
      <w:r w:rsidRPr="00535F7D">
        <w:rPr>
          <w:b/>
          <w:bCs/>
          <w:sz w:val="24"/>
          <w:lang w:val="en"/>
        </w:rPr>
        <w:lastRenderedPageBreak/>
        <w:t> Traffic Barrier W-Beam Radius Anchorage</w:t>
      </w:r>
      <w:r w:rsidRPr="00535F7D">
        <w:rPr>
          <w:sz w:val="24"/>
          <w:szCs w:val="24"/>
          <w:lang w:val="en"/>
        </w:rPr>
        <w:t xml:space="preserve"> </w:t>
      </w:r>
      <w:r w:rsidRPr="00535F7D">
        <w:rPr>
          <w:b/>
          <w:bCs/>
          <w:sz w:val="24"/>
          <w:lang w:val="en"/>
        </w:rPr>
        <w:t xml:space="preserve">(Type L). </w:t>
      </w:r>
      <w:r w:rsidRPr="00535F7D">
        <w:rPr>
          <w:sz w:val="24"/>
          <w:lang w:val="en"/>
        </w:rPr>
        <w:t>Install according to the Book of Standards.</w:t>
      </w:r>
    </w:p>
    <w:p w:rsidRPr="00535F7D" w:rsidR="00B63C15" w:rsidP="005C76A2" w:rsidRDefault="00B63C15" w14:paraId="5B5B307B" w14:textId="77777777">
      <w:pPr>
        <w:ind w:left="1080"/>
        <w:jc w:val="both"/>
        <w:rPr>
          <w:sz w:val="24"/>
          <w:lang w:val="en"/>
        </w:rPr>
      </w:pPr>
    </w:p>
    <w:p w:rsidRPr="00535F7D" w:rsidR="008E4D3D" w:rsidP="2A757994" w:rsidRDefault="008E4D3D" w14:paraId="1B5BEB1A" w14:textId="77777777" w14:noSpellErr="1">
      <w:pPr>
        <w:numPr>
          <w:ilvl w:val="0"/>
          <w:numId w:val="21"/>
        </w:numPr>
        <w:ind w:left="1080"/>
        <w:jc w:val="both"/>
        <w:rPr>
          <w:sz w:val="24"/>
          <w:szCs w:val="24"/>
          <w:lang w:val="en-US"/>
        </w:rPr>
      </w:pPr>
      <w:r w:rsidRPr="2A757994" w:rsidR="008E4D3D">
        <w:rPr>
          <w:b w:val="1"/>
          <w:bCs w:val="1"/>
          <w:sz w:val="24"/>
          <w:szCs w:val="24"/>
          <w:lang w:val="en-US"/>
        </w:rPr>
        <w:t> All Other Traffic Barrier End Treatments.</w:t>
      </w:r>
      <w:r w:rsidRPr="2A757994" w:rsidR="008E4D3D">
        <w:rPr>
          <w:sz w:val="24"/>
          <w:szCs w:val="24"/>
          <w:lang w:val="en-US"/>
        </w:rPr>
        <w:t xml:space="preserve"> </w:t>
      </w:r>
      <w:bookmarkStart w:name="_Hlk10032223" w:id="2"/>
      <w:r w:rsidRPr="2A757994" w:rsidR="008E4D3D">
        <w:rPr>
          <w:sz w:val="24"/>
          <w:szCs w:val="24"/>
          <w:lang w:val="en-US"/>
        </w:rPr>
        <w:t>Install these systems as specified by the manufacturer.  Refer to the manufacturer’s recommendations for installation methods and procedures.</w:t>
      </w:r>
      <w:bookmarkEnd w:id="2"/>
    </w:p>
    <w:p w:rsidR="00B63C15" w:rsidP="005C76A2" w:rsidRDefault="00B63C15" w14:paraId="3789129A" w14:textId="77777777">
      <w:pPr>
        <w:pStyle w:val="ListParagraph"/>
        <w:jc w:val="both"/>
        <w:rPr>
          <w:sz w:val="24"/>
          <w:lang w:val="en"/>
        </w:rPr>
      </w:pPr>
    </w:p>
    <w:p w:rsidRPr="00535F7D" w:rsidR="008E4D3D" w:rsidP="005C76A2" w:rsidRDefault="008E4D3D" w14:paraId="3056F5C0" w14:textId="77777777">
      <w:pPr>
        <w:numPr>
          <w:ilvl w:val="0"/>
          <w:numId w:val="21"/>
        </w:numPr>
        <w:ind w:left="1080"/>
        <w:jc w:val="both"/>
        <w:rPr>
          <w:sz w:val="24"/>
          <w:lang w:val="en"/>
        </w:rPr>
      </w:pPr>
      <w:r w:rsidRPr="00535F7D">
        <w:rPr>
          <w:b/>
          <w:bCs/>
          <w:sz w:val="24"/>
          <w:lang w:val="en"/>
        </w:rPr>
        <w:t> Nose Section.</w:t>
      </w:r>
      <w:r w:rsidRPr="00535F7D">
        <w:rPr>
          <w:sz w:val="24"/>
          <w:lang w:val="en"/>
        </w:rPr>
        <w:t xml:space="preserve"> Reflectorize as shown in the Contract Documents and as approved by the Office of Traffic and Safety.</w:t>
      </w:r>
    </w:p>
    <w:p w:rsidRPr="00535F7D" w:rsidR="00B63C15" w:rsidP="005C76A2" w:rsidRDefault="00B63C15" w14:paraId="7A903FFE" w14:textId="77777777">
      <w:pPr>
        <w:ind w:left="1080"/>
        <w:jc w:val="both"/>
        <w:rPr>
          <w:sz w:val="24"/>
          <w:lang w:val="en"/>
        </w:rPr>
      </w:pPr>
    </w:p>
    <w:p w:rsidRPr="00535F7D" w:rsidR="008E4D3D" w:rsidP="2A757994" w:rsidRDefault="008E4D3D" w14:paraId="131E8E29" w14:textId="77777777" w14:noSpellErr="1">
      <w:pPr>
        <w:numPr>
          <w:ilvl w:val="0"/>
          <w:numId w:val="21"/>
        </w:numPr>
        <w:ind w:left="1080"/>
        <w:jc w:val="both"/>
        <w:rPr>
          <w:sz w:val="24"/>
          <w:szCs w:val="24"/>
          <w:lang w:val="en-US"/>
        </w:rPr>
      </w:pPr>
      <w:r w:rsidRPr="2A757994" w:rsidR="008E4D3D">
        <w:rPr>
          <w:b w:val="1"/>
          <w:bCs w:val="1"/>
          <w:sz w:val="24"/>
          <w:szCs w:val="24"/>
          <w:lang w:val="en-US"/>
        </w:rPr>
        <w:t> Permanent Crash Cushion Sand Filled Plastic Barrels (SFPB).</w:t>
      </w:r>
      <w:r w:rsidRPr="2A757994" w:rsidR="008E4D3D">
        <w:rPr>
          <w:sz w:val="24"/>
          <w:szCs w:val="24"/>
          <w:lang w:val="en-US"/>
        </w:rPr>
        <w:t xml:space="preserve"> Provide the components and assemble, place in the required configuration, and fill each barrel according to the manufacturer's recommendations or as specified in the Contract Documents.  Ensure that each SFPB is watertight and separated from other SFPB by a distance of 3 in.  Place the last row of SFPB 12 in. from the shielded object.</w:t>
      </w:r>
    </w:p>
    <w:p w:rsidR="00B63C15" w:rsidP="005C76A2" w:rsidRDefault="00B63C15" w14:paraId="4A1EFA8E" w14:textId="77777777">
      <w:pPr>
        <w:pStyle w:val="ListParagraph"/>
        <w:jc w:val="both"/>
        <w:rPr>
          <w:sz w:val="24"/>
          <w:lang w:val="en"/>
        </w:rPr>
      </w:pPr>
    </w:p>
    <w:p w:rsidRPr="00535F7D" w:rsidR="008E4D3D" w:rsidP="2A757994" w:rsidRDefault="008E4D3D" w14:paraId="16407258" w14:textId="77777777" w14:noSpellErr="1">
      <w:pPr>
        <w:ind w:left="1080"/>
        <w:jc w:val="both"/>
        <w:rPr>
          <w:sz w:val="24"/>
          <w:szCs w:val="24"/>
          <w:lang w:val="en-US"/>
        </w:rPr>
      </w:pPr>
      <w:r w:rsidRPr="2A757994" w:rsidR="008E4D3D">
        <w:rPr>
          <w:sz w:val="24"/>
          <w:szCs w:val="24"/>
          <w:lang w:val="en-US"/>
        </w:rPr>
        <w:t>Reflectorize the first barrel of the SFPB configuration as specified.  Mix approved antifreeze agent into loose, dry sand according to the manufacturer’s recommendations and install sand mixture in barrels.</w:t>
      </w:r>
    </w:p>
    <w:p w:rsidRPr="00535F7D" w:rsidR="000B1F22" w:rsidP="005C76A2" w:rsidRDefault="000B1F22" w14:paraId="0BC7B577" w14:textId="77777777">
      <w:pPr>
        <w:ind w:left="1080"/>
        <w:jc w:val="both"/>
        <w:rPr>
          <w:sz w:val="24"/>
          <w:lang w:val="en"/>
        </w:rPr>
      </w:pPr>
    </w:p>
    <w:p w:rsidRPr="00535F7D" w:rsidR="008E4D3D" w:rsidP="2A757994" w:rsidRDefault="008E4D3D" w14:paraId="416F5D54" w14:textId="5E94E0D0" w14:noSpellErr="1">
      <w:pPr>
        <w:jc w:val="both"/>
        <w:rPr>
          <w:sz w:val="24"/>
          <w:szCs w:val="24"/>
          <w:lang w:val="en-US"/>
        </w:rPr>
      </w:pPr>
      <w:r w:rsidRPr="2A757994" w:rsidR="008E4D3D">
        <w:rPr>
          <w:b w:val="1"/>
          <w:bCs w:val="1"/>
          <w:sz w:val="24"/>
          <w:szCs w:val="24"/>
          <w:lang w:val="en-US"/>
        </w:rPr>
        <w:t>606.03.0</w:t>
      </w:r>
      <w:r w:rsidRPr="2A757994" w:rsidR="0089602B">
        <w:rPr>
          <w:b w:val="1"/>
          <w:bCs w:val="1"/>
          <w:sz w:val="24"/>
          <w:szCs w:val="24"/>
          <w:lang w:val="en-US"/>
        </w:rPr>
        <w:t>3</w:t>
      </w:r>
      <w:r w:rsidRPr="2A757994" w:rsidR="008E4D3D">
        <w:rPr>
          <w:b w:val="1"/>
          <w:bCs w:val="1"/>
          <w:sz w:val="24"/>
          <w:szCs w:val="24"/>
          <w:lang w:val="en-US"/>
        </w:rPr>
        <w:t xml:space="preserve"> Grading Adjustment. </w:t>
      </w:r>
      <w:r w:rsidRPr="2A757994" w:rsidR="008E4D3D">
        <w:rPr>
          <w:sz w:val="24"/>
          <w:szCs w:val="24"/>
          <w:lang w:val="en-US"/>
        </w:rPr>
        <w:t xml:space="preserve">When grading adjustment is required for installation of traffic barrier end treatments and crash cushions, adjust the grading using topsoil, crusher run aggregate CR-6, asphalt millings or grindings, subsoil, common borrow, or other approved material as specified in </w:t>
      </w:r>
      <w:bookmarkStart w:name="_Hlk177642471" w:id="3"/>
      <w:r w:rsidRPr="2A757994" w:rsidR="008E4D3D">
        <w:rPr>
          <w:sz w:val="24"/>
          <w:szCs w:val="24"/>
          <w:lang w:val="en-US"/>
        </w:rPr>
        <w:t>605.03.07</w:t>
      </w:r>
      <w:bookmarkEnd w:id="3"/>
      <w:r w:rsidRPr="2A757994" w:rsidR="008E4D3D">
        <w:rPr>
          <w:sz w:val="24"/>
          <w:szCs w:val="24"/>
          <w:lang w:val="en-US"/>
        </w:rPr>
        <w:t xml:space="preserve">(a), </w:t>
      </w:r>
      <w:r w:rsidRPr="2A757994" w:rsidR="000B1F22">
        <w:rPr>
          <w:sz w:val="24"/>
          <w:szCs w:val="24"/>
          <w:lang w:val="en-US"/>
        </w:rPr>
        <w:t>605.03.07</w:t>
      </w:r>
      <w:r w:rsidRPr="2A757994" w:rsidR="008E4D3D">
        <w:rPr>
          <w:sz w:val="24"/>
          <w:szCs w:val="24"/>
          <w:lang w:val="en-US"/>
        </w:rPr>
        <w:t xml:space="preserve">(b), and </w:t>
      </w:r>
      <w:r w:rsidRPr="2A757994" w:rsidR="000B1F22">
        <w:rPr>
          <w:sz w:val="24"/>
          <w:szCs w:val="24"/>
          <w:lang w:val="en-US"/>
        </w:rPr>
        <w:t>605.03.07</w:t>
      </w:r>
      <w:r w:rsidRPr="2A757994" w:rsidR="008E4D3D">
        <w:rPr>
          <w:sz w:val="24"/>
          <w:szCs w:val="24"/>
          <w:lang w:val="en-US"/>
        </w:rPr>
        <w:t>(c).</w:t>
      </w:r>
    </w:p>
    <w:p w:rsidRPr="00535F7D" w:rsidR="000B1F22" w:rsidP="005C76A2" w:rsidRDefault="000B1F22" w14:paraId="6444CFE1" w14:textId="77777777">
      <w:pPr>
        <w:jc w:val="both"/>
        <w:rPr>
          <w:sz w:val="24"/>
          <w:lang w:val="en"/>
        </w:rPr>
      </w:pPr>
    </w:p>
    <w:p w:rsidRPr="00535F7D" w:rsidR="00E523B7" w:rsidP="005C76A2" w:rsidRDefault="00E523B7" w14:paraId="2FF1A91D" w14:textId="22BD63A3">
      <w:pPr>
        <w:tabs>
          <w:tab w:val="left" w:pos="720"/>
          <w:tab w:val="right" w:pos="1980"/>
        </w:tabs>
        <w:ind w:left="4770" w:hanging="4770"/>
        <w:jc w:val="both"/>
        <w:rPr>
          <w:b/>
          <w:bCs/>
          <w:sz w:val="24"/>
          <w:szCs w:val="24"/>
        </w:rPr>
      </w:pPr>
      <w:bookmarkStart w:name="_Hlk177482653" w:id="4"/>
      <w:r w:rsidRPr="00535F7D">
        <w:rPr>
          <w:b/>
          <w:bCs/>
          <w:sz w:val="24"/>
          <w:szCs w:val="24"/>
        </w:rPr>
        <w:t>60</w:t>
      </w:r>
      <w:r w:rsidRPr="00535F7D" w:rsidR="008D2FD3">
        <w:rPr>
          <w:b/>
          <w:bCs/>
          <w:sz w:val="24"/>
          <w:szCs w:val="24"/>
        </w:rPr>
        <w:t>6</w:t>
      </w:r>
      <w:r w:rsidRPr="00535F7D">
        <w:rPr>
          <w:b/>
          <w:bCs/>
          <w:sz w:val="24"/>
          <w:szCs w:val="24"/>
        </w:rPr>
        <w:t>.04 </w:t>
      </w:r>
      <w:r w:rsidRPr="00535F7D" w:rsidR="003A22B3">
        <w:rPr>
          <w:b/>
          <w:bCs/>
          <w:sz w:val="24"/>
          <w:szCs w:val="24"/>
        </w:rPr>
        <w:t>MEASUREMENT AND PAYMENT</w:t>
      </w:r>
    </w:p>
    <w:p w:rsidRPr="00535F7D" w:rsidR="00E523B7" w:rsidP="005C76A2" w:rsidRDefault="00E523B7" w14:paraId="2C64BE9F" w14:textId="40A8FD53">
      <w:pPr>
        <w:tabs>
          <w:tab w:val="left" w:pos="720"/>
          <w:tab w:val="right" w:pos="1980"/>
        </w:tabs>
        <w:ind w:left="4770" w:hanging="4770"/>
        <w:jc w:val="both"/>
        <w:rPr>
          <w:sz w:val="24"/>
          <w:szCs w:val="24"/>
        </w:rPr>
      </w:pPr>
    </w:p>
    <w:p w:rsidRPr="00535F7D" w:rsidR="003A22B3" w:rsidP="005C76A2" w:rsidRDefault="008373B0" w14:paraId="59AC7111" w14:textId="7D088C3A">
      <w:pPr>
        <w:tabs>
          <w:tab w:val="left" w:pos="720"/>
          <w:tab w:val="right" w:pos="1980"/>
        </w:tabs>
        <w:ind w:left="4770" w:hanging="4770"/>
        <w:jc w:val="both"/>
        <w:rPr>
          <w:sz w:val="24"/>
          <w:szCs w:val="24"/>
        </w:rPr>
      </w:pPr>
      <w:r w:rsidRPr="00535F7D">
        <w:rPr>
          <w:b/>
          <w:bCs/>
          <w:sz w:val="24"/>
          <w:szCs w:val="24"/>
          <w:u w:val="single"/>
        </w:rPr>
        <w:t>ADD</w:t>
      </w:r>
      <w:r w:rsidRPr="00535F7D" w:rsidR="003A22B3">
        <w:rPr>
          <w:b/>
          <w:bCs/>
          <w:sz w:val="24"/>
          <w:szCs w:val="24"/>
        </w:rPr>
        <w:t xml:space="preserve">:  </w:t>
      </w:r>
      <w:r w:rsidRPr="00535F7D" w:rsidR="003A22B3">
        <w:rPr>
          <w:sz w:val="24"/>
          <w:szCs w:val="24"/>
        </w:rPr>
        <w:t>The following</w:t>
      </w:r>
      <w:r w:rsidRPr="00535F7D" w:rsidR="008E4D3D">
        <w:rPr>
          <w:sz w:val="24"/>
          <w:szCs w:val="24"/>
        </w:rPr>
        <w:t xml:space="preserve"> after </w:t>
      </w:r>
      <w:r w:rsidRPr="00535F7D" w:rsidR="00E1431F">
        <w:rPr>
          <w:sz w:val="24"/>
          <w:szCs w:val="24"/>
        </w:rPr>
        <w:t xml:space="preserve">Sub-section </w:t>
      </w:r>
      <w:r w:rsidRPr="00535F7D" w:rsidR="008E4D3D">
        <w:rPr>
          <w:sz w:val="24"/>
          <w:szCs w:val="24"/>
        </w:rPr>
        <w:t>606.04.10</w:t>
      </w:r>
      <w:r w:rsidRPr="00535F7D" w:rsidR="003A22B3">
        <w:rPr>
          <w:sz w:val="24"/>
          <w:szCs w:val="24"/>
        </w:rPr>
        <w:t xml:space="preserve">. </w:t>
      </w:r>
    </w:p>
    <w:p w:rsidRPr="00535F7D" w:rsidR="003A22B3" w:rsidP="005C76A2" w:rsidRDefault="003A22B3" w14:paraId="0468B0B0" w14:textId="3F4F0CB4">
      <w:pPr>
        <w:tabs>
          <w:tab w:val="left" w:pos="720"/>
          <w:tab w:val="right" w:pos="1980"/>
        </w:tabs>
        <w:ind w:left="4770" w:hanging="4770"/>
        <w:jc w:val="both"/>
        <w:rPr>
          <w:sz w:val="24"/>
          <w:szCs w:val="24"/>
        </w:rPr>
      </w:pPr>
    </w:p>
    <w:p w:rsidRPr="00535F7D" w:rsidR="003A22B3" w:rsidP="005C76A2" w:rsidRDefault="00053A82" w14:paraId="625E0FFE" w14:textId="09AAD4BE">
      <w:pPr>
        <w:widowControl w:val="0"/>
        <w:tabs>
          <w:tab w:val="left" w:pos="1173"/>
          <w:tab w:val="left" w:pos="1180"/>
        </w:tabs>
        <w:autoSpaceDE w:val="0"/>
        <w:autoSpaceDN w:val="0"/>
        <w:spacing w:before="1"/>
        <w:ind w:right="118"/>
        <w:jc w:val="both"/>
        <w:rPr>
          <w:sz w:val="24"/>
          <w:szCs w:val="24"/>
        </w:rPr>
      </w:pPr>
      <w:r w:rsidRPr="00535F7D">
        <w:rPr>
          <w:b/>
          <w:bCs/>
          <w:sz w:val="24"/>
          <w:szCs w:val="24"/>
        </w:rPr>
        <w:t>60</w:t>
      </w:r>
      <w:r w:rsidRPr="00535F7D" w:rsidR="002A3E5E">
        <w:rPr>
          <w:b/>
          <w:bCs/>
          <w:sz w:val="24"/>
          <w:szCs w:val="24"/>
        </w:rPr>
        <w:t>6</w:t>
      </w:r>
      <w:r w:rsidRPr="00535F7D">
        <w:rPr>
          <w:b/>
          <w:bCs/>
          <w:sz w:val="24"/>
          <w:szCs w:val="24"/>
        </w:rPr>
        <w:t>.04.1</w:t>
      </w:r>
      <w:r w:rsidRPr="00535F7D" w:rsidR="002A3E5E">
        <w:rPr>
          <w:b/>
          <w:bCs/>
          <w:sz w:val="24"/>
          <w:szCs w:val="24"/>
        </w:rPr>
        <w:t>1</w:t>
      </w:r>
      <w:r w:rsidR="00483288">
        <w:rPr>
          <w:sz w:val="24"/>
          <w:szCs w:val="24"/>
        </w:rPr>
        <w:t> </w:t>
      </w:r>
      <w:r w:rsidRPr="00535F7D" w:rsidR="008D2FD3">
        <w:rPr>
          <w:sz w:val="24"/>
          <w:szCs w:val="24"/>
        </w:rPr>
        <w:t>Refer to 605.04.1</w:t>
      </w:r>
      <w:r w:rsidRPr="00535F7D" w:rsidR="000C6FC4">
        <w:rPr>
          <w:sz w:val="24"/>
          <w:szCs w:val="24"/>
        </w:rPr>
        <w:t>9</w:t>
      </w:r>
      <w:r w:rsidRPr="00535F7D" w:rsidR="008D2FD3">
        <w:rPr>
          <w:sz w:val="24"/>
          <w:szCs w:val="24"/>
        </w:rPr>
        <w:t>.</w:t>
      </w:r>
    </w:p>
    <w:p w:rsidRPr="00535F7D" w:rsidR="003A22B3" w:rsidP="005C76A2" w:rsidRDefault="003A22B3" w14:paraId="4D985E89" w14:textId="77777777">
      <w:pPr>
        <w:pStyle w:val="ListParagraph"/>
        <w:jc w:val="both"/>
        <w:rPr>
          <w:sz w:val="24"/>
          <w:szCs w:val="24"/>
        </w:rPr>
      </w:pPr>
    </w:p>
    <w:p w:rsidRPr="00535F7D" w:rsidR="003A22B3" w:rsidP="005C76A2" w:rsidRDefault="002A3E5E" w14:paraId="2E0B3B4F" w14:textId="2A7D419B">
      <w:pPr>
        <w:widowControl w:val="0"/>
        <w:tabs>
          <w:tab w:val="left" w:pos="1173"/>
          <w:tab w:val="left" w:pos="1180"/>
        </w:tabs>
        <w:autoSpaceDE w:val="0"/>
        <w:autoSpaceDN w:val="0"/>
        <w:spacing w:before="1"/>
        <w:ind w:right="118"/>
        <w:jc w:val="both"/>
        <w:rPr>
          <w:sz w:val="24"/>
          <w:szCs w:val="24"/>
        </w:rPr>
      </w:pPr>
      <w:r w:rsidRPr="00535F7D">
        <w:rPr>
          <w:b/>
          <w:bCs/>
          <w:sz w:val="24"/>
          <w:szCs w:val="24"/>
        </w:rPr>
        <w:t>606.04.12</w:t>
      </w:r>
      <w:r w:rsidR="00483288">
        <w:rPr>
          <w:b/>
          <w:bCs/>
          <w:sz w:val="24"/>
          <w:szCs w:val="24"/>
        </w:rPr>
        <w:t> </w:t>
      </w:r>
      <w:r w:rsidRPr="00535F7D">
        <w:rPr>
          <w:sz w:val="24"/>
          <w:szCs w:val="24"/>
        </w:rPr>
        <w:t xml:space="preserve">The manufacturer installation checklist signed by the </w:t>
      </w:r>
      <w:r w:rsidR="0064158C">
        <w:rPr>
          <w:sz w:val="24"/>
          <w:szCs w:val="24"/>
        </w:rPr>
        <w:t>Traffic Barrier W-Beam Manager</w:t>
      </w:r>
      <w:r w:rsidRPr="00535F7D" w:rsidR="0064158C">
        <w:rPr>
          <w:sz w:val="24"/>
          <w:szCs w:val="24"/>
        </w:rPr>
        <w:t xml:space="preserve"> </w:t>
      </w:r>
      <w:r w:rsidRPr="00535F7D">
        <w:rPr>
          <w:sz w:val="24"/>
          <w:szCs w:val="24"/>
        </w:rPr>
        <w:t xml:space="preserve">including their “SHA Traffic Barrier Certification” credential will be required for payment of each </w:t>
      </w:r>
      <w:r w:rsidR="00ED641B">
        <w:rPr>
          <w:sz w:val="24"/>
          <w:szCs w:val="24"/>
        </w:rPr>
        <w:t>end treatment</w:t>
      </w:r>
      <w:r w:rsidRPr="00535F7D">
        <w:rPr>
          <w:sz w:val="24"/>
          <w:szCs w:val="24"/>
        </w:rPr>
        <w:t>.</w:t>
      </w:r>
      <w:bookmarkEnd w:id="4"/>
    </w:p>
    <w:sectPr w:rsidRPr="00535F7D" w:rsidR="003A22B3" w:rsidSect="00BD50A8">
      <w:headerReference w:type="default" r:id="rId12"/>
      <w:footerReference w:type="default" r:id="rId13"/>
      <w:type w:val="continuous"/>
      <w:pgSz w:w="12240" w:h="15840" w:orient="portrait"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56A59" w:rsidRDefault="00B56A59" w14:paraId="7F3729AF" w14:textId="77777777">
      <w:r>
        <w:separator/>
      </w:r>
    </w:p>
  </w:endnote>
  <w:endnote w:type="continuationSeparator" w:id="0">
    <w:p w:rsidR="00B56A59" w:rsidRDefault="00B56A59" w14:paraId="7F0CB7AC" w14:textId="77777777">
      <w:r>
        <w:continuationSeparator/>
      </w:r>
    </w:p>
  </w:endnote>
  <w:endnote w:type="continuationNotice" w:id="1">
    <w:p w:rsidR="00B56A59" w:rsidRDefault="00B56A59" w14:paraId="663C4B3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alias w:val="Version Date"/>
      <w:tag w:val="Version_x0020_Date"/>
      <w:id w:val="751085202"/>
      <w:placeholder>
        <w:docPart w:val="405C4E3ED53745D09E4CC8AC0EF2021F"/>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Version_x0020_Date[1]" w:storeItemID="{ED74DFDE-CF35-464E-BA2D-5AE614A88FF4}"/>
      <w:date w:fullDate="2025-01-15T00:00:00Z">
        <w:dateFormat w:val="MM/dd/yyyy"/>
        <w:lid w:val="en-US"/>
        <w:storeMappedDataAs w:val="dateTime"/>
        <w:calendar w:val="gregorian"/>
      </w:date>
    </w:sdtPr>
    <w:sdtEndPr/>
    <w:sdtContent>
      <w:p w:rsidR="00446AE7" w:rsidRDefault="005D55BB" w14:paraId="21582F65" w14:textId="148BC1FB">
        <w:pPr>
          <w:pStyle w:val="Footer"/>
          <w:jc w:val="right"/>
          <w:rPr>
            <w:sz w:val="24"/>
            <w:szCs w:val="24"/>
          </w:rPr>
        </w:pPr>
        <w:r>
          <w:rPr>
            <w:sz w:val="24"/>
            <w:szCs w:val="24"/>
          </w:rPr>
          <w:t>01/15/2025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56A59" w:rsidRDefault="00B56A59" w14:paraId="08E67B69" w14:textId="77777777">
      <w:r>
        <w:separator/>
      </w:r>
    </w:p>
  </w:footnote>
  <w:footnote w:type="continuationSeparator" w:id="0">
    <w:p w:rsidR="00B56A59" w:rsidRDefault="00B56A59" w14:paraId="16D295C8" w14:textId="77777777">
      <w:r>
        <w:continuationSeparator/>
      </w:r>
    </w:p>
  </w:footnote>
  <w:footnote w:type="continuationNotice" w:id="1">
    <w:p w:rsidR="00B56A59" w:rsidRDefault="00B56A59" w14:paraId="60CAFC7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5D55BB" w:rsidP="00AC38B4" w:rsidRDefault="00AF3CD7" w14:paraId="3E46BA77" w14:textId="77777777">
    <w:pPr>
      <w:tabs>
        <w:tab w:val="right" w:pos="9360"/>
      </w:tabs>
      <w:rPr>
        <w:b/>
        <w:bCs/>
        <w:caps/>
        <w:sz w:val="24"/>
        <w:szCs w:val="24"/>
      </w:rPr>
    </w:pPr>
    <w:r w:rsidRPr="00AF3CD7">
      <w:rPr>
        <w:b/>
        <w:noProof/>
        <w:sz w:val="24"/>
        <w:szCs w:val="24"/>
        <w:lang w:eastAsia="ja-JP"/>
      </w:rPr>
      <w:drawing>
        <wp:inline distT="0" distB="0" distL="0" distR="0" wp14:anchorId="09AFAB51" wp14:editId="20480F06">
          <wp:extent cx="2910205" cy="429260"/>
          <wp:effectExtent l="0" t="0" r="4445" b="8890"/>
          <wp:docPr id="1902574115" name="Picture 190257411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574115"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205" cy="429260"/>
                  </a:xfrm>
                  <a:prstGeom prst="rect">
                    <a:avLst/>
                  </a:prstGeom>
                  <a:noFill/>
                  <a:ln>
                    <a:noFill/>
                  </a:ln>
                </pic:spPr>
              </pic:pic>
            </a:graphicData>
          </a:graphic>
        </wp:inline>
      </w:drawing>
    </w:r>
  </w:p>
  <w:p w:rsidR="00E921C7" w:rsidP="00AC38B4" w:rsidRDefault="005D55BB" w14:paraId="6CFB9402" w14:textId="189243FB">
    <w:pPr>
      <w:tabs>
        <w:tab w:val="right" w:pos="9360"/>
      </w:tabs>
      <w:rPr>
        <w:sz w:val="24"/>
        <w:szCs w:val="24"/>
      </w:rPr>
    </w:pPr>
    <w:r>
      <w:rPr>
        <w:b/>
        <w:bCs/>
        <w:caps/>
        <w:sz w:val="24"/>
        <w:szCs w:val="24"/>
      </w:rPr>
      <w:ptab w:alignment="left" w:relativeTo="margin" w:leader="none"/>
    </w:r>
    <w:sdt>
      <w:sdtPr>
        <w:rPr>
          <w:b/>
          <w:bCs/>
          <w:caps/>
          <w:sz w:val="24"/>
          <w:szCs w:val="24"/>
        </w:rPr>
        <w:alias w:val="Spec Type"/>
        <w:tag w:val="Spec_x0020_Type"/>
        <w:id w:val="2023733552"/>
        <w:placeholder>
          <w:docPart w:val="C901E45E0F3340EE8A92EEE333907BFF"/>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Spec_x0020_Type[1]" w:storeItemID="{ED74DFDE-CF35-464E-BA2D-5AE614A88FF4}"/>
        <w:dropDownList w:lastValue="Special Provisions Insert">
          <w:listItem w:value="[Spec Type]"/>
        </w:dropDownList>
      </w:sdtPr>
      <w:sdtEndPr/>
      <w:sdtContent>
        <w:r w:rsidR="00614FFD">
          <w:rPr>
            <w:b/>
            <w:bCs/>
            <w:caps/>
            <w:sz w:val="24"/>
            <w:szCs w:val="24"/>
          </w:rPr>
          <w:t>Special Provisions Insert</w:t>
        </w:r>
      </w:sdtContent>
    </w:sdt>
    <w:r w:rsidRPr="00396875" w:rsidR="00446AE7">
      <w:rPr>
        <w:sz w:val="24"/>
        <w:szCs w:val="24"/>
      </w:rPr>
      <w:tab/>
    </w:r>
    <w:r w:rsidRPr="00A6122A" w:rsidR="00446AE7">
      <w:rPr>
        <w:sz w:val="24"/>
        <w:szCs w:val="24"/>
      </w:rPr>
      <w:t>CONTRACT NO.</w:t>
    </w:r>
    <w:r w:rsidR="00AC38B4">
      <w:rPr>
        <w:sz w:val="24"/>
        <w:szCs w:val="24"/>
      </w:rPr>
      <w:t xml:space="preserve"> </w:t>
    </w:r>
    <w:sdt>
      <w:sdtPr>
        <w:rPr>
          <w:sz w:val="24"/>
        </w:rPr>
        <w:alias w:val="Contract Number"/>
        <w:tag w:val="Contract_x0020_Number"/>
        <w:id w:val="-1777556913"/>
        <w:placeholder>
          <w:docPart w:val="CF3C986FC8964D4EB46FC6A809012277"/>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ED74DFDE-CF35-464E-BA2D-5AE614A88FF4}"/>
        <w:text/>
      </w:sdtPr>
      <w:sdtEndPr/>
      <w:sdtContent>
        <w:r w:rsidRPr="009A326D" w:rsidR="00306796">
          <w:rPr>
            <w:color w:val="808080"/>
            <w:sz w:val="24"/>
            <w:szCs w:val="24"/>
          </w:rPr>
          <w:t>[Contract Number]</w:t>
        </w:r>
      </w:sdtContent>
    </w:sdt>
  </w:p>
  <w:p w:rsidR="00446AE7" w:rsidP="00AC38B4" w:rsidRDefault="005C76A2" w14:paraId="0BFEF6A1" w14:textId="1D248654">
    <w:pPr>
      <w:tabs>
        <w:tab w:val="right" w:pos="9360"/>
      </w:tabs>
      <w:rPr>
        <w:rStyle w:val="PageNumber"/>
        <w:sz w:val="24"/>
        <w:szCs w:val="24"/>
      </w:rPr>
    </w:pPr>
    <w:sdt>
      <w:sdtPr>
        <w:rPr>
          <w:caps/>
          <w:sz w:val="24"/>
          <w:szCs w:val="24"/>
        </w:rPr>
        <w:alias w:val="Title"/>
        <w:tag w:val=""/>
        <w:id w:val="-1619993250"/>
        <w:placeholder>
          <w:docPart w:val="F434B23EDC114D8B859C12D9AFF4A12A"/>
        </w:placeholder>
        <w:dataBinding w:prefixMappings="xmlns:ns0='http://purl.org/dc/elements/1.1/' xmlns:ns1='http://schemas.openxmlformats.org/package/2006/metadata/core-properties' " w:xpath="/ns1:coreProperties[1]/ns0:title[1]" w:storeItemID="{6C3C8BC8-F283-45AE-878A-BAB7291924A1}"/>
        <w:text/>
      </w:sdtPr>
      <w:sdtEndPr/>
      <w:sdtContent>
        <w:r w:rsidR="00614FFD">
          <w:rPr>
            <w:caps/>
            <w:sz w:val="24"/>
            <w:szCs w:val="24"/>
          </w:rPr>
          <w:t>606 — Permanent Traffic Barrier End Treatments</w:t>
        </w:r>
      </w:sdtContent>
    </w:sdt>
    <w:r w:rsidRPr="00A6122A" w:rsidR="00AC38B4">
      <w:rPr>
        <w:b/>
        <w:bCs/>
        <w:i/>
        <w:iCs/>
        <w:sz w:val="24"/>
        <w:szCs w:val="24"/>
      </w:rPr>
      <w:tab/>
    </w:r>
    <w:r w:rsidRPr="00A35129" w:rsidR="001F03F1">
      <w:rPr>
        <w:rStyle w:val="PageNumber"/>
        <w:sz w:val="24"/>
        <w:szCs w:val="24"/>
      </w:rPr>
      <w:fldChar w:fldCharType="begin"/>
    </w:r>
    <w:r w:rsidRPr="00A35129" w:rsidR="00446AE7">
      <w:rPr>
        <w:rStyle w:val="PageNumber"/>
        <w:sz w:val="24"/>
        <w:szCs w:val="24"/>
      </w:rPr>
      <w:instrText xml:space="preserve"> PAGE </w:instrText>
    </w:r>
    <w:r w:rsidRPr="00A35129" w:rsidR="001F03F1">
      <w:rPr>
        <w:rStyle w:val="PageNumber"/>
        <w:sz w:val="24"/>
        <w:szCs w:val="24"/>
      </w:rPr>
      <w:fldChar w:fldCharType="separate"/>
    </w:r>
    <w:r w:rsidR="00A826E0">
      <w:rPr>
        <w:rStyle w:val="PageNumber"/>
        <w:noProof/>
        <w:sz w:val="24"/>
        <w:szCs w:val="24"/>
      </w:rPr>
      <w:t>1</w:t>
    </w:r>
    <w:r w:rsidRPr="00A35129" w:rsidR="001F03F1">
      <w:rPr>
        <w:rStyle w:val="PageNumber"/>
        <w:sz w:val="24"/>
        <w:szCs w:val="24"/>
      </w:rPr>
      <w:fldChar w:fldCharType="end"/>
    </w:r>
    <w:r w:rsidRPr="00A35129" w:rsidR="00446AE7">
      <w:rPr>
        <w:rStyle w:val="PageNumber"/>
        <w:sz w:val="24"/>
        <w:szCs w:val="24"/>
      </w:rPr>
      <w:t xml:space="preserve"> of </w:t>
    </w:r>
    <w:r w:rsidRPr="00A35129" w:rsidR="001F03F1">
      <w:rPr>
        <w:rStyle w:val="PageNumber"/>
        <w:sz w:val="24"/>
        <w:szCs w:val="24"/>
      </w:rPr>
      <w:fldChar w:fldCharType="begin"/>
    </w:r>
    <w:r w:rsidRPr="00A35129" w:rsidR="00446AE7">
      <w:rPr>
        <w:rStyle w:val="PageNumber"/>
        <w:sz w:val="24"/>
        <w:szCs w:val="24"/>
      </w:rPr>
      <w:instrText xml:space="preserve"> NUMPAGES </w:instrText>
    </w:r>
    <w:r w:rsidRPr="00A35129" w:rsidR="001F03F1">
      <w:rPr>
        <w:rStyle w:val="PageNumber"/>
        <w:sz w:val="24"/>
        <w:szCs w:val="24"/>
      </w:rPr>
      <w:fldChar w:fldCharType="separate"/>
    </w:r>
    <w:r w:rsidR="00A826E0">
      <w:rPr>
        <w:rStyle w:val="PageNumber"/>
        <w:noProof/>
        <w:sz w:val="24"/>
        <w:szCs w:val="24"/>
      </w:rPr>
      <w:t>2</w:t>
    </w:r>
    <w:r w:rsidRPr="00A35129" w:rsidR="001F03F1">
      <w:rPr>
        <w:rStyle w:val="PageNumber"/>
        <w:sz w:val="24"/>
        <w:szCs w:val="24"/>
      </w:rPr>
      <w:fldChar w:fldCharType="end"/>
    </w:r>
  </w:p>
  <w:p w:rsidRPr="00A35129" w:rsidR="00EB49A3" w:rsidP="00AC38B4" w:rsidRDefault="00EB49A3" w14:paraId="4DE7DAC3" w14:textId="77777777">
    <w:pPr>
      <w:tabs>
        <w:tab w:val="right" w:pos="936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87881"/>
    <w:multiLevelType w:val="multilevel"/>
    <w:tmpl w:val="82D82274"/>
    <w:lvl w:ilvl="0">
      <w:start w:val="605"/>
      <w:numFmt w:val="decimal"/>
      <w:lvlText w:val="%1"/>
      <w:lvlJc w:val="left"/>
      <w:pPr>
        <w:ind w:left="960" w:hanging="960"/>
      </w:pPr>
      <w:rPr>
        <w:rFonts w:hint="default"/>
      </w:rPr>
    </w:lvl>
    <w:lvl w:ilvl="1">
      <w:start w:val="3"/>
      <w:numFmt w:val="decimalZero"/>
      <w:lvlText w:val="%1.%2"/>
      <w:lvlJc w:val="left"/>
      <w:pPr>
        <w:ind w:left="960" w:hanging="960"/>
      </w:pPr>
      <w:rPr>
        <w:rFonts w:hint="default"/>
      </w:rPr>
    </w:lvl>
    <w:lvl w:ilvl="2">
      <w:start w:val="1"/>
      <w:numFmt w:val="decimalZero"/>
      <w:lvlText w:val="%1.%2.%3"/>
      <w:lvlJc w:val="left"/>
      <w:pPr>
        <w:ind w:left="141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F64E7A"/>
    <w:multiLevelType w:val="multilevel"/>
    <w:tmpl w:val="1E7E4B24"/>
    <w:lvl w:ilvl="0">
      <w:start w:val="104"/>
      <w:numFmt w:val="decimal"/>
      <w:lvlText w:val="%1"/>
      <w:lvlJc w:val="left"/>
      <w:pPr>
        <w:ind w:left="1360" w:hanging="1260"/>
      </w:pPr>
      <w:rPr>
        <w:rFonts w:hint="default"/>
        <w:lang w:val="en-US" w:eastAsia="en-US" w:bidi="ar-SA"/>
      </w:rPr>
    </w:lvl>
    <w:lvl w:ilvl="1">
      <w:start w:val="5"/>
      <w:numFmt w:val="decimalZero"/>
      <w:lvlText w:val="%1.%2"/>
      <w:lvlJc w:val="left"/>
      <w:pPr>
        <w:ind w:left="1360" w:hanging="1260"/>
      </w:pPr>
      <w:rPr>
        <w:rFonts w:hint="default"/>
        <w:lang w:val="en-US" w:eastAsia="en-US" w:bidi="ar-SA"/>
      </w:rPr>
    </w:lvl>
    <w:lvl w:ilvl="2">
      <w:start w:val="1"/>
      <w:numFmt w:val="decimalZero"/>
      <w:lvlText w:val="%1.%2.%3"/>
      <w:lvlJc w:val="left"/>
      <w:pPr>
        <w:ind w:left="1360" w:hanging="1260"/>
      </w:pPr>
      <w:rPr>
        <w:rFonts w:hint="default" w:ascii="Times New Roman" w:hAnsi="Times New Roman" w:eastAsia="Times New Roman" w:cs="Times New Roman"/>
        <w:b/>
        <w:bCs/>
        <w:i w:val="0"/>
        <w:iCs w:val="0"/>
        <w:spacing w:val="0"/>
        <w:w w:val="100"/>
        <w:sz w:val="28"/>
        <w:szCs w:val="28"/>
        <w:lang w:val="en-US" w:eastAsia="en-US" w:bidi="ar-SA"/>
      </w:rPr>
    </w:lvl>
    <w:lvl w:ilvl="3">
      <w:start w:val="1"/>
      <w:numFmt w:val="lowerLetter"/>
      <w:lvlText w:val="(%4)"/>
      <w:lvlJc w:val="left"/>
      <w:pPr>
        <w:ind w:left="1180" w:hanging="340"/>
      </w:pPr>
      <w:rPr>
        <w:rFonts w:hint="default" w:ascii="Times New Roman" w:hAnsi="Times New Roman" w:eastAsia="Times New Roman" w:cs="Times New Roman"/>
        <w:b/>
        <w:bCs/>
        <w:i w:val="0"/>
        <w:iCs w:val="0"/>
        <w:spacing w:val="0"/>
        <w:w w:val="100"/>
        <w:sz w:val="24"/>
        <w:szCs w:val="24"/>
        <w:lang w:val="en-US" w:eastAsia="en-US" w:bidi="ar-SA"/>
      </w:rPr>
    </w:lvl>
    <w:lvl w:ilvl="4">
      <w:numFmt w:val="bullet"/>
      <w:lvlText w:val="•"/>
      <w:lvlJc w:val="left"/>
      <w:pPr>
        <w:ind w:left="4100" w:hanging="340"/>
      </w:pPr>
      <w:rPr>
        <w:rFonts w:hint="default"/>
        <w:lang w:val="en-US" w:eastAsia="en-US" w:bidi="ar-SA"/>
      </w:rPr>
    </w:lvl>
    <w:lvl w:ilvl="5">
      <w:numFmt w:val="bullet"/>
      <w:lvlText w:val="•"/>
      <w:lvlJc w:val="left"/>
      <w:pPr>
        <w:ind w:left="5013" w:hanging="340"/>
      </w:pPr>
      <w:rPr>
        <w:rFonts w:hint="default"/>
        <w:lang w:val="en-US" w:eastAsia="en-US" w:bidi="ar-SA"/>
      </w:rPr>
    </w:lvl>
    <w:lvl w:ilvl="6">
      <w:numFmt w:val="bullet"/>
      <w:lvlText w:val="•"/>
      <w:lvlJc w:val="left"/>
      <w:pPr>
        <w:ind w:left="5926" w:hanging="340"/>
      </w:pPr>
      <w:rPr>
        <w:rFonts w:hint="default"/>
        <w:lang w:val="en-US" w:eastAsia="en-US" w:bidi="ar-SA"/>
      </w:rPr>
    </w:lvl>
    <w:lvl w:ilvl="7">
      <w:numFmt w:val="bullet"/>
      <w:lvlText w:val="•"/>
      <w:lvlJc w:val="left"/>
      <w:pPr>
        <w:ind w:left="6840" w:hanging="340"/>
      </w:pPr>
      <w:rPr>
        <w:rFonts w:hint="default"/>
        <w:lang w:val="en-US" w:eastAsia="en-US" w:bidi="ar-SA"/>
      </w:rPr>
    </w:lvl>
    <w:lvl w:ilvl="8">
      <w:numFmt w:val="bullet"/>
      <w:lvlText w:val="•"/>
      <w:lvlJc w:val="left"/>
      <w:pPr>
        <w:ind w:left="7753" w:hanging="340"/>
      </w:pPr>
      <w:rPr>
        <w:rFonts w:hint="default"/>
        <w:lang w:val="en-US" w:eastAsia="en-US" w:bidi="ar-SA"/>
      </w:rPr>
    </w:lvl>
  </w:abstractNum>
  <w:abstractNum w:abstractNumId="2" w15:restartNumberingAfterBreak="0">
    <w:nsid w:val="16486E28"/>
    <w:multiLevelType w:val="multilevel"/>
    <w:tmpl w:val="6BE6DC34"/>
    <w:lvl w:ilvl="0">
      <w:start w:val="605"/>
      <w:numFmt w:val="decimal"/>
      <w:lvlText w:val="%1"/>
      <w:lvlJc w:val="left"/>
      <w:pPr>
        <w:ind w:left="940" w:hanging="840"/>
      </w:pPr>
      <w:rPr>
        <w:rFonts w:hint="default"/>
        <w:lang w:val="en-US" w:eastAsia="en-US" w:bidi="ar-SA"/>
      </w:rPr>
    </w:lvl>
    <w:lvl w:ilvl="1">
      <w:start w:val="1"/>
      <w:numFmt w:val="decimalZero"/>
      <w:lvlText w:val="%1.%2"/>
      <w:lvlJc w:val="left"/>
      <w:pPr>
        <w:ind w:left="940" w:hanging="840"/>
      </w:pPr>
      <w:rPr>
        <w:rFonts w:hint="default" w:ascii="Times New Roman" w:hAnsi="Times New Roman" w:eastAsia="Times New Roman" w:cs="Times New Roman"/>
        <w:b/>
        <w:bCs/>
        <w:i w:val="0"/>
        <w:iCs w:val="0"/>
        <w:spacing w:val="0"/>
        <w:w w:val="100"/>
        <w:sz w:val="28"/>
        <w:szCs w:val="28"/>
        <w:lang w:val="en-US" w:eastAsia="en-US" w:bidi="ar-SA"/>
      </w:rPr>
    </w:lvl>
    <w:lvl w:ilvl="2">
      <w:start w:val="1"/>
      <w:numFmt w:val="decimalZero"/>
      <w:lvlText w:val="%1.%2.%3"/>
      <w:lvlJc w:val="left"/>
      <w:pPr>
        <w:ind w:left="1120" w:hanging="1020"/>
      </w:pPr>
      <w:rPr>
        <w:rFonts w:hint="default" w:ascii="Times New Roman" w:hAnsi="Times New Roman" w:eastAsia="Times New Roman" w:cs="Times New Roman"/>
        <w:b/>
        <w:bCs/>
        <w:i w:val="0"/>
        <w:iCs w:val="0"/>
        <w:spacing w:val="0"/>
        <w:w w:val="100"/>
        <w:sz w:val="24"/>
        <w:szCs w:val="24"/>
        <w:lang w:val="en-US" w:eastAsia="en-US" w:bidi="ar-SA"/>
      </w:rPr>
    </w:lvl>
    <w:lvl w:ilvl="3">
      <w:start w:val="1"/>
      <w:numFmt w:val="lowerLetter"/>
      <w:lvlText w:val="(%4)"/>
      <w:lvlJc w:val="left"/>
      <w:pPr>
        <w:ind w:left="1180" w:hanging="340"/>
      </w:pPr>
      <w:rPr>
        <w:rFonts w:hint="default" w:ascii="Times New Roman" w:hAnsi="Times New Roman" w:eastAsia="Times New Roman" w:cs="Times New Roman"/>
        <w:b/>
        <w:bCs/>
        <w:i w:val="0"/>
        <w:iCs w:val="0"/>
        <w:spacing w:val="0"/>
        <w:w w:val="100"/>
        <w:sz w:val="24"/>
        <w:szCs w:val="24"/>
        <w:lang w:val="en-US" w:eastAsia="en-US" w:bidi="ar-SA"/>
      </w:rPr>
    </w:lvl>
    <w:lvl w:ilvl="4">
      <w:numFmt w:val="bullet"/>
      <w:lvlText w:val="•"/>
      <w:lvlJc w:val="left"/>
      <w:pPr>
        <w:ind w:left="2380" w:hanging="340"/>
      </w:pPr>
      <w:rPr>
        <w:rFonts w:hint="default"/>
        <w:lang w:val="en-US" w:eastAsia="en-US" w:bidi="ar-SA"/>
      </w:rPr>
    </w:lvl>
    <w:lvl w:ilvl="5">
      <w:numFmt w:val="bullet"/>
      <w:lvlText w:val="•"/>
      <w:lvlJc w:val="left"/>
      <w:pPr>
        <w:ind w:left="3580" w:hanging="340"/>
      </w:pPr>
      <w:rPr>
        <w:rFonts w:hint="default"/>
        <w:lang w:val="en-US" w:eastAsia="en-US" w:bidi="ar-SA"/>
      </w:rPr>
    </w:lvl>
    <w:lvl w:ilvl="6">
      <w:numFmt w:val="bullet"/>
      <w:lvlText w:val="•"/>
      <w:lvlJc w:val="left"/>
      <w:pPr>
        <w:ind w:left="4780" w:hanging="340"/>
      </w:pPr>
      <w:rPr>
        <w:rFonts w:hint="default"/>
        <w:lang w:val="en-US" w:eastAsia="en-US" w:bidi="ar-SA"/>
      </w:rPr>
    </w:lvl>
    <w:lvl w:ilvl="7">
      <w:numFmt w:val="bullet"/>
      <w:lvlText w:val="•"/>
      <w:lvlJc w:val="left"/>
      <w:pPr>
        <w:ind w:left="5980" w:hanging="340"/>
      </w:pPr>
      <w:rPr>
        <w:rFonts w:hint="default"/>
        <w:lang w:val="en-US" w:eastAsia="en-US" w:bidi="ar-SA"/>
      </w:rPr>
    </w:lvl>
    <w:lvl w:ilvl="8">
      <w:numFmt w:val="bullet"/>
      <w:lvlText w:val="•"/>
      <w:lvlJc w:val="left"/>
      <w:pPr>
        <w:ind w:left="7180" w:hanging="340"/>
      </w:pPr>
      <w:rPr>
        <w:rFonts w:hint="default"/>
        <w:lang w:val="en-US" w:eastAsia="en-US" w:bidi="ar-SA"/>
      </w:rPr>
    </w:lvl>
  </w:abstractNum>
  <w:abstractNum w:abstractNumId="3" w15:restartNumberingAfterBreak="0">
    <w:nsid w:val="21266C2E"/>
    <w:multiLevelType w:val="multilevel"/>
    <w:tmpl w:val="FB12ADD2"/>
    <w:lvl w:ilvl="0">
      <w:start w:val="605"/>
      <w:numFmt w:val="decimal"/>
      <w:lvlText w:val="%1"/>
      <w:lvlJc w:val="left"/>
      <w:pPr>
        <w:ind w:left="825" w:hanging="825"/>
      </w:pPr>
      <w:rPr>
        <w:rFonts w:hint="default"/>
        <w:color w:val="FF0000"/>
        <w:sz w:val="20"/>
      </w:rPr>
    </w:lvl>
    <w:lvl w:ilvl="1">
      <w:start w:val="3"/>
      <w:numFmt w:val="decimalZero"/>
      <w:lvlText w:val="%1.%2"/>
      <w:lvlJc w:val="left"/>
      <w:pPr>
        <w:ind w:left="825" w:hanging="825"/>
      </w:pPr>
      <w:rPr>
        <w:rFonts w:hint="default"/>
        <w:color w:val="FF0000"/>
        <w:sz w:val="20"/>
      </w:rPr>
    </w:lvl>
    <w:lvl w:ilvl="2">
      <w:start w:val="1"/>
      <w:numFmt w:val="decimalZero"/>
      <w:lvlText w:val="%1.%2.%3"/>
      <w:lvlJc w:val="left"/>
      <w:pPr>
        <w:ind w:left="825" w:hanging="825"/>
      </w:pPr>
      <w:rPr>
        <w:rFonts w:hint="default"/>
        <w:color w:val="FF0000"/>
        <w:sz w:val="20"/>
      </w:rPr>
    </w:lvl>
    <w:lvl w:ilvl="3">
      <w:start w:val="1"/>
      <w:numFmt w:val="decimal"/>
      <w:lvlText w:val="%1.%2.%3.%4"/>
      <w:lvlJc w:val="left"/>
      <w:pPr>
        <w:ind w:left="825" w:hanging="825"/>
      </w:pPr>
      <w:rPr>
        <w:rFonts w:hint="default"/>
        <w:color w:val="FF0000"/>
        <w:sz w:val="20"/>
      </w:rPr>
    </w:lvl>
    <w:lvl w:ilvl="4">
      <w:start w:val="1"/>
      <w:numFmt w:val="decimal"/>
      <w:lvlText w:val="%1.%2.%3.%4.%5"/>
      <w:lvlJc w:val="left"/>
      <w:pPr>
        <w:ind w:left="1080" w:hanging="1080"/>
      </w:pPr>
      <w:rPr>
        <w:rFonts w:hint="default"/>
        <w:color w:val="FF0000"/>
        <w:sz w:val="20"/>
      </w:rPr>
    </w:lvl>
    <w:lvl w:ilvl="5">
      <w:start w:val="1"/>
      <w:numFmt w:val="decimal"/>
      <w:lvlText w:val="%1.%2.%3.%4.%5.%6"/>
      <w:lvlJc w:val="left"/>
      <w:pPr>
        <w:ind w:left="1080" w:hanging="1080"/>
      </w:pPr>
      <w:rPr>
        <w:rFonts w:hint="default"/>
        <w:color w:val="FF0000"/>
        <w:sz w:val="20"/>
      </w:rPr>
    </w:lvl>
    <w:lvl w:ilvl="6">
      <w:start w:val="1"/>
      <w:numFmt w:val="decimal"/>
      <w:lvlText w:val="%1.%2.%3.%4.%5.%6.%7"/>
      <w:lvlJc w:val="left"/>
      <w:pPr>
        <w:ind w:left="1440" w:hanging="1440"/>
      </w:pPr>
      <w:rPr>
        <w:rFonts w:hint="default"/>
        <w:color w:val="FF0000"/>
        <w:sz w:val="20"/>
      </w:rPr>
    </w:lvl>
    <w:lvl w:ilvl="7">
      <w:start w:val="1"/>
      <w:numFmt w:val="decimal"/>
      <w:lvlText w:val="%1.%2.%3.%4.%5.%6.%7.%8"/>
      <w:lvlJc w:val="left"/>
      <w:pPr>
        <w:ind w:left="1440" w:hanging="1440"/>
      </w:pPr>
      <w:rPr>
        <w:rFonts w:hint="default"/>
        <w:color w:val="FF0000"/>
        <w:sz w:val="20"/>
      </w:rPr>
    </w:lvl>
    <w:lvl w:ilvl="8">
      <w:start w:val="1"/>
      <w:numFmt w:val="decimal"/>
      <w:lvlText w:val="%1.%2.%3.%4.%5.%6.%7.%8.%9"/>
      <w:lvlJc w:val="left"/>
      <w:pPr>
        <w:ind w:left="1800" w:hanging="1800"/>
      </w:pPr>
      <w:rPr>
        <w:rFonts w:hint="default"/>
        <w:color w:val="FF0000"/>
        <w:sz w:val="20"/>
      </w:rPr>
    </w:lvl>
  </w:abstractNum>
  <w:abstractNum w:abstractNumId="4" w15:restartNumberingAfterBreak="0">
    <w:nsid w:val="24045CEE"/>
    <w:multiLevelType w:val="hybridMultilevel"/>
    <w:tmpl w:val="991C565E"/>
    <w:lvl w:ilvl="0" w:tplc="6E52C8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6B0F55"/>
    <w:multiLevelType w:val="hybridMultilevel"/>
    <w:tmpl w:val="E1F6330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F6F7317"/>
    <w:multiLevelType w:val="multilevel"/>
    <w:tmpl w:val="872AFB3A"/>
    <w:lvl w:ilvl="0">
      <w:start w:val="606"/>
      <w:numFmt w:val="decimal"/>
      <w:lvlText w:val="%1"/>
      <w:lvlJc w:val="left"/>
      <w:pPr>
        <w:ind w:left="960" w:hanging="960"/>
      </w:pPr>
      <w:rPr>
        <w:rFonts w:hint="default"/>
      </w:rPr>
    </w:lvl>
    <w:lvl w:ilvl="1">
      <w:start w:val="3"/>
      <w:numFmt w:val="decimalZero"/>
      <w:lvlText w:val="%1.%2"/>
      <w:lvlJc w:val="left"/>
      <w:pPr>
        <w:ind w:left="960" w:hanging="960"/>
      </w:pPr>
      <w:rPr>
        <w:rFonts w:hint="default"/>
      </w:rPr>
    </w:lvl>
    <w:lvl w:ilvl="2">
      <w:start w:val="1"/>
      <w:numFmt w:val="decimalZero"/>
      <w:lvlText w:val="%1.%2.%3"/>
      <w:lvlJc w:val="left"/>
      <w:pPr>
        <w:ind w:left="960" w:hanging="960"/>
      </w:pPr>
      <w:rPr>
        <w:rFonts w:hint="default"/>
        <w:b/>
        <w:bCs/>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1419D4"/>
    <w:multiLevelType w:val="hybridMultilevel"/>
    <w:tmpl w:val="0B60DC9A"/>
    <w:lvl w:ilvl="0" w:tplc="6E52C8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691E42"/>
    <w:multiLevelType w:val="multilevel"/>
    <w:tmpl w:val="1E7E4B24"/>
    <w:lvl w:ilvl="0">
      <w:start w:val="104"/>
      <w:numFmt w:val="decimal"/>
      <w:lvlText w:val="%1"/>
      <w:lvlJc w:val="left"/>
      <w:pPr>
        <w:ind w:left="1360" w:hanging="1260"/>
      </w:pPr>
      <w:rPr>
        <w:rFonts w:hint="default"/>
        <w:lang w:val="en-US" w:eastAsia="en-US" w:bidi="ar-SA"/>
      </w:rPr>
    </w:lvl>
    <w:lvl w:ilvl="1">
      <w:start w:val="5"/>
      <w:numFmt w:val="decimalZero"/>
      <w:lvlText w:val="%1.%2"/>
      <w:lvlJc w:val="left"/>
      <w:pPr>
        <w:ind w:left="1360" w:hanging="1260"/>
      </w:pPr>
      <w:rPr>
        <w:rFonts w:hint="default"/>
        <w:lang w:val="en-US" w:eastAsia="en-US" w:bidi="ar-SA"/>
      </w:rPr>
    </w:lvl>
    <w:lvl w:ilvl="2">
      <w:start w:val="1"/>
      <w:numFmt w:val="decimalZero"/>
      <w:lvlText w:val="%1.%2.%3"/>
      <w:lvlJc w:val="left"/>
      <w:pPr>
        <w:ind w:left="1360" w:hanging="1260"/>
      </w:pPr>
      <w:rPr>
        <w:rFonts w:hint="default" w:ascii="Times New Roman" w:hAnsi="Times New Roman" w:eastAsia="Times New Roman" w:cs="Times New Roman"/>
        <w:b/>
        <w:bCs/>
        <w:i w:val="0"/>
        <w:iCs w:val="0"/>
        <w:spacing w:val="0"/>
        <w:w w:val="100"/>
        <w:sz w:val="28"/>
        <w:szCs w:val="28"/>
        <w:lang w:val="en-US" w:eastAsia="en-US" w:bidi="ar-SA"/>
      </w:rPr>
    </w:lvl>
    <w:lvl w:ilvl="3">
      <w:start w:val="1"/>
      <w:numFmt w:val="lowerLetter"/>
      <w:lvlText w:val="(%4)"/>
      <w:lvlJc w:val="left"/>
      <w:pPr>
        <w:ind w:left="1180" w:hanging="340"/>
      </w:pPr>
      <w:rPr>
        <w:rFonts w:hint="default" w:ascii="Times New Roman" w:hAnsi="Times New Roman" w:eastAsia="Times New Roman" w:cs="Times New Roman"/>
        <w:b/>
        <w:bCs/>
        <w:i w:val="0"/>
        <w:iCs w:val="0"/>
        <w:spacing w:val="0"/>
        <w:w w:val="100"/>
        <w:sz w:val="24"/>
        <w:szCs w:val="24"/>
        <w:lang w:val="en-US" w:eastAsia="en-US" w:bidi="ar-SA"/>
      </w:rPr>
    </w:lvl>
    <w:lvl w:ilvl="4">
      <w:numFmt w:val="bullet"/>
      <w:lvlText w:val="•"/>
      <w:lvlJc w:val="left"/>
      <w:pPr>
        <w:ind w:left="4100" w:hanging="340"/>
      </w:pPr>
      <w:rPr>
        <w:rFonts w:hint="default"/>
        <w:lang w:val="en-US" w:eastAsia="en-US" w:bidi="ar-SA"/>
      </w:rPr>
    </w:lvl>
    <w:lvl w:ilvl="5">
      <w:numFmt w:val="bullet"/>
      <w:lvlText w:val="•"/>
      <w:lvlJc w:val="left"/>
      <w:pPr>
        <w:ind w:left="5013" w:hanging="340"/>
      </w:pPr>
      <w:rPr>
        <w:rFonts w:hint="default"/>
        <w:lang w:val="en-US" w:eastAsia="en-US" w:bidi="ar-SA"/>
      </w:rPr>
    </w:lvl>
    <w:lvl w:ilvl="6">
      <w:numFmt w:val="bullet"/>
      <w:lvlText w:val="•"/>
      <w:lvlJc w:val="left"/>
      <w:pPr>
        <w:ind w:left="5926" w:hanging="340"/>
      </w:pPr>
      <w:rPr>
        <w:rFonts w:hint="default"/>
        <w:lang w:val="en-US" w:eastAsia="en-US" w:bidi="ar-SA"/>
      </w:rPr>
    </w:lvl>
    <w:lvl w:ilvl="7">
      <w:numFmt w:val="bullet"/>
      <w:lvlText w:val="•"/>
      <w:lvlJc w:val="left"/>
      <w:pPr>
        <w:ind w:left="6840" w:hanging="340"/>
      </w:pPr>
      <w:rPr>
        <w:rFonts w:hint="default"/>
        <w:lang w:val="en-US" w:eastAsia="en-US" w:bidi="ar-SA"/>
      </w:rPr>
    </w:lvl>
    <w:lvl w:ilvl="8">
      <w:numFmt w:val="bullet"/>
      <w:lvlText w:val="•"/>
      <w:lvlJc w:val="left"/>
      <w:pPr>
        <w:ind w:left="7753" w:hanging="340"/>
      </w:pPr>
      <w:rPr>
        <w:rFonts w:hint="default"/>
        <w:lang w:val="en-US" w:eastAsia="en-US" w:bidi="ar-SA"/>
      </w:rPr>
    </w:lvl>
  </w:abstractNum>
  <w:abstractNum w:abstractNumId="9" w15:restartNumberingAfterBreak="0">
    <w:nsid w:val="416D3859"/>
    <w:multiLevelType w:val="singleLevel"/>
    <w:tmpl w:val="FD403210"/>
    <w:lvl w:ilvl="0">
      <w:start w:val="2"/>
      <w:numFmt w:val="lowerLetter"/>
      <w:lvlText w:val="(%1) "/>
      <w:legacy w:legacy="1" w:legacySpace="0" w:legacyIndent="360"/>
      <w:lvlJc w:val="left"/>
      <w:pPr>
        <w:ind w:left="630" w:hanging="360"/>
      </w:pPr>
      <w:rPr>
        <w:b/>
        <w:i w:val="0"/>
        <w:sz w:val="24"/>
      </w:rPr>
    </w:lvl>
  </w:abstractNum>
  <w:abstractNum w:abstractNumId="10" w15:restartNumberingAfterBreak="0">
    <w:nsid w:val="419D5409"/>
    <w:multiLevelType w:val="hybridMultilevel"/>
    <w:tmpl w:val="3078FCEA"/>
    <w:lvl w:ilvl="0" w:tplc="AFA287F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D11CBB"/>
    <w:multiLevelType w:val="hybridMultilevel"/>
    <w:tmpl w:val="BD20E7C6"/>
    <w:lvl w:ilvl="0" w:tplc="D3D65E02">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1DE670E"/>
    <w:multiLevelType w:val="hybridMultilevel"/>
    <w:tmpl w:val="5122EB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9015013"/>
    <w:multiLevelType w:val="hybridMultilevel"/>
    <w:tmpl w:val="206A0A44"/>
    <w:lvl w:ilvl="0" w:tplc="301E5E90">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61CA54F5"/>
    <w:multiLevelType w:val="hybridMultilevel"/>
    <w:tmpl w:val="58B474D8"/>
    <w:lvl w:ilvl="0" w:tplc="E3A0027E">
      <w:start w:val="1"/>
      <w:numFmt w:val="lowerLetter"/>
      <w:lvlText w:val="(%1)"/>
      <w:lvlJc w:val="left"/>
      <w:pPr>
        <w:ind w:left="907"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4E31455"/>
    <w:multiLevelType w:val="hybridMultilevel"/>
    <w:tmpl w:val="ECB0B654"/>
    <w:lvl w:ilvl="0" w:tplc="49CEE9B2">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374B56"/>
    <w:multiLevelType w:val="multilevel"/>
    <w:tmpl w:val="B50E54B6"/>
    <w:lvl w:ilvl="0">
      <w:start w:val="605"/>
      <w:numFmt w:val="decimal"/>
      <w:lvlText w:val="%1"/>
      <w:lvlJc w:val="left"/>
      <w:pPr>
        <w:ind w:left="960" w:hanging="960"/>
      </w:pPr>
      <w:rPr>
        <w:rFonts w:hint="default"/>
        <w:color w:val="FF0000"/>
      </w:rPr>
    </w:lvl>
    <w:lvl w:ilvl="1">
      <w:start w:val="4"/>
      <w:numFmt w:val="decimalZero"/>
      <w:lvlText w:val="%1.%2"/>
      <w:lvlJc w:val="left"/>
      <w:pPr>
        <w:ind w:left="960" w:hanging="960"/>
      </w:pPr>
      <w:rPr>
        <w:rFonts w:hint="default"/>
        <w:color w:val="FF0000"/>
      </w:rPr>
    </w:lvl>
    <w:lvl w:ilvl="2">
      <w:start w:val="18"/>
      <w:numFmt w:val="decimalZero"/>
      <w:lvlText w:val="%1.%2.%3"/>
      <w:lvlJc w:val="left"/>
      <w:pPr>
        <w:ind w:left="960" w:hanging="960"/>
      </w:pPr>
      <w:rPr>
        <w:rFonts w:hint="default"/>
        <w:color w:val="FF0000"/>
      </w:rPr>
    </w:lvl>
    <w:lvl w:ilvl="3">
      <w:start w:val="1"/>
      <w:numFmt w:val="decimal"/>
      <w:lvlText w:val="%1.%2.%3.%4"/>
      <w:lvlJc w:val="left"/>
      <w:pPr>
        <w:ind w:left="960" w:hanging="96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7" w15:restartNumberingAfterBreak="0">
    <w:nsid w:val="6C543211"/>
    <w:multiLevelType w:val="hybridMultilevel"/>
    <w:tmpl w:val="E7EC0C44"/>
    <w:lvl w:ilvl="0" w:tplc="6E52C87A">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70320289"/>
    <w:multiLevelType w:val="multilevel"/>
    <w:tmpl w:val="EC0666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3D91BFC"/>
    <w:multiLevelType w:val="hybridMultilevel"/>
    <w:tmpl w:val="23060BBE"/>
    <w:lvl w:ilvl="0" w:tplc="59DE0320">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F12E31"/>
    <w:multiLevelType w:val="multilevel"/>
    <w:tmpl w:val="1E7E4B24"/>
    <w:lvl w:ilvl="0">
      <w:start w:val="104"/>
      <w:numFmt w:val="decimal"/>
      <w:lvlText w:val="%1"/>
      <w:lvlJc w:val="left"/>
      <w:pPr>
        <w:ind w:left="1360" w:hanging="1260"/>
      </w:pPr>
      <w:rPr>
        <w:rFonts w:hint="default"/>
        <w:lang w:val="en-US" w:eastAsia="en-US" w:bidi="ar-SA"/>
      </w:rPr>
    </w:lvl>
    <w:lvl w:ilvl="1">
      <w:start w:val="5"/>
      <w:numFmt w:val="decimalZero"/>
      <w:lvlText w:val="%1.%2"/>
      <w:lvlJc w:val="left"/>
      <w:pPr>
        <w:ind w:left="1360" w:hanging="1260"/>
      </w:pPr>
      <w:rPr>
        <w:rFonts w:hint="default"/>
        <w:lang w:val="en-US" w:eastAsia="en-US" w:bidi="ar-SA"/>
      </w:rPr>
    </w:lvl>
    <w:lvl w:ilvl="2">
      <w:start w:val="1"/>
      <w:numFmt w:val="decimalZero"/>
      <w:lvlText w:val="%1.%2.%3"/>
      <w:lvlJc w:val="left"/>
      <w:pPr>
        <w:ind w:left="1360" w:hanging="1260"/>
      </w:pPr>
      <w:rPr>
        <w:rFonts w:hint="default" w:ascii="Times New Roman" w:hAnsi="Times New Roman" w:eastAsia="Times New Roman" w:cs="Times New Roman"/>
        <w:b/>
        <w:bCs/>
        <w:i w:val="0"/>
        <w:iCs w:val="0"/>
        <w:spacing w:val="0"/>
        <w:w w:val="100"/>
        <w:sz w:val="28"/>
        <w:szCs w:val="28"/>
        <w:lang w:val="en-US" w:eastAsia="en-US" w:bidi="ar-SA"/>
      </w:rPr>
    </w:lvl>
    <w:lvl w:ilvl="3">
      <w:start w:val="1"/>
      <w:numFmt w:val="lowerLetter"/>
      <w:lvlText w:val="(%4)"/>
      <w:lvlJc w:val="left"/>
      <w:pPr>
        <w:ind w:left="1180" w:hanging="340"/>
      </w:pPr>
      <w:rPr>
        <w:rFonts w:hint="default" w:ascii="Times New Roman" w:hAnsi="Times New Roman" w:eastAsia="Times New Roman" w:cs="Times New Roman"/>
        <w:b/>
        <w:bCs/>
        <w:i w:val="0"/>
        <w:iCs w:val="0"/>
        <w:spacing w:val="0"/>
        <w:w w:val="100"/>
        <w:sz w:val="24"/>
        <w:szCs w:val="24"/>
        <w:lang w:val="en-US" w:eastAsia="en-US" w:bidi="ar-SA"/>
      </w:rPr>
    </w:lvl>
    <w:lvl w:ilvl="4">
      <w:numFmt w:val="bullet"/>
      <w:lvlText w:val="•"/>
      <w:lvlJc w:val="left"/>
      <w:pPr>
        <w:ind w:left="4100" w:hanging="340"/>
      </w:pPr>
      <w:rPr>
        <w:rFonts w:hint="default"/>
        <w:lang w:val="en-US" w:eastAsia="en-US" w:bidi="ar-SA"/>
      </w:rPr>
    </w:lvl>
    <w:lvl w:ilvl="5">
      <w:numFmt w:val="bullet"/>
      <w:lvlText w:val="•"/>
      <w:lvlJc w:val="left"/>
      <w:pPr>
        <w:ind w:left="5013" w:hanging="340"/>
      </w:pPr>
      <w:rPr>
        <w:rFonts w:hint="default"/>
        <w:lang w:val="en-US" w:eastAsia="en-US" w:bidi="ar-SA"/>
      </w:rPr>
    </w:lvl>
    <w:lvl w:ilvl="6">
      <w:numFmt w:val="bullet"/>
      <w:lvlText w:val="•"/>
      <w:lvlJc w:val="left"/>
      <w:pPr>
        <w:ind w:left="5926" w:hanging="340"/>
      </w:pPr>
      <w:rPr>
        <w:rFonts w:hint="default"/>
        <w:lang w:val="en-US" w:eastAsia="en-US" w:bidi="ar-SA"/>
      </w:rPr>
    </w:lvl>
    <w:lvl w:ilvl="7">
      <w:numFmt w:val="bullet"/>
      <w:lvlText w:val="•"/>
      <w:lvlJc w:val="left"/>
      <w:pPr>
        <w:ind w:left="6840" w:hanging="340"/>
      </w:pPr>
      <w:rPr>
        <w:rFonts w:hint="default"/>
        <w:lang w:val="en-US" w:eastAsia="en-US" w:bidi="ar-SA"/>
      </w:rPr>
    </w:lvl>
    <w:lvl w:ilvl="8">
      <w:numFmt w:val="bullet"/>
      <w:lvlText w:val="•"/>
      <w:lvlJc w:val="left"/>
      <w:pPr>
        <w:ind w:left="7753" w:hanging="340"/>
      </w:pPr>
      <w:rPr>
        <w:rFonts w:hint="default"/>
        <w:lang w:val="en-US" w:eastAsia="en-US" w:bidi="ar-SA"/>
      </w:rPr>
    </w:lvl>
  </w:abstractNum>
  <w:num w:numId="1" w16cid:durableId="662048243">
    <w:abstractNumId w:val="4"/>
  </w:num>
  <w:num w:numId="2" w16cid:durableId="2115779279">
    <w:abstractNumId w:val="14"/>
  </w:num>
  <w:num w:numId="3" w16cid:durableId="1737823917">
    <w:abstractNumId w:val="5"/>
  </w:num>
  <w:num w:numId="4" w16cid:durableId="1547059792">
    <w:abstractNumId w:val="13"/>
  </w:num>
  <w:num w:numId="5" w16cid:durableId="1382947754">
    <w:abstractNumId w:val="11"/>
  </w:num>
  <w:num w:numId="6" w16cid:durableId="1346521128">
    <w:abstractNumId w:val="17"/>
  </w:num>
  <w:num w:numId="7" w16cid:durableId="73017542">
    <w:abstractNumId w:val="15"/>
  </w:num>
  <w:num w:numId="8" w16cid:durableId="1359744266">
    <w:abstractNumId w:val="9"/>
  </w:num>
  <w:num w:numId="9" w16cid:durableId="21444969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7098600">
    <w:abstractNumId w:val="18"/>
  </w:num>
  <w:num w:numId="11" w16cid:durableId="57363018">
    <w:abstractNumId w:val="7"/>
  </w:num>
  <w:num w:numId="12" w16cid:durableId="818306781">
    <w:abstractNumId w:val="10"/>
  </w:num>
  <w:num w:numId="13" w16cid:durableId="2104572991">
    <w:abstractNumId w:val="1"/>
  </w:num>
  <w:num w:numId="14" w16cid:durableId="815993595">
    <w:abstractNumId w:val="8"/>
  </w:num>
  <w:num w:numId="15" w16cid:durableId="344598794">
    <w:abstractNumId w:val="20"/>
  </w:num>
  <w:num w:numId="16" w16cid:durableId="380058758">
    <w:abstractNumId w:val="16"/>
  </w:num>
  <w:num w:numId="17" w16cid:durableId="2121366192">
    <w:abstractNumId w:val="2"/>
  </w:num>
  <w:num w:numId="18" w16cid:durableId="1019046442">
    <w:abstractNumId w:val="3"/>
  </w:num>
  <w:num w:numId="19" w16cid:durableId="1873421859">
    <w:abstractNumId w:val="0"/>
  </w:num>
  <w:num w:numId="20" w16cid:durableId="24910273">
    <w:abstractNumId w:val="6"/>
  </w:num>
  <w:num w:numId="21" w16cid:durableId="81946856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activeWritingStyle w:lang="en-US" w:vendorID="64" w:dllVersion="6" w:nlCheck="1" w:checkStyle="1" w:appName="MSWord"/>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2MjE3NzAxNDEzNDNW0lEKTi0uzszPAykwNKsFAFhX9jotAAAA"/>
  </w:docVars>
  <w:rsids>
    <w:rsidRoot w:val="00E45CED"/>
    <w:rsid w:val="00004598"/>
    <w:rsid w:val="0000470D"/>
    <w:rsid w:val="00006152"/>
    <w:rsid w:val="000076E4"/>
    <w:rsid w:val="000165E1"/>
    <w:rsid w:val="00017D8A"/>
    <w:rsid w:val="0003048F"/>
    <w:rsid w:val="000333E0"/>
    <w:rsid w:val="000334D6"/>
    <w:rsid w:val="00034139"/>
    <w:rsid w:val="00042FFF"/>
    <w:rsid w:val="000460F4"/>
    <w:rsid w:val="00050517"/>
    <w:rsid w:val="00051D81"/>
    <w:rsid w:val="00052417"/>
    <w:rsid w:val="00053A82"/>
    <w:rsid w:val="000545B2"/>
    <w:rsid w:val="00055077"/>
    <w:rsid w:val="0005567A"/>
    <w:rsid w:val="000619A0"/>
    <w:rsid w:val="000632AE"/>
    <w:rsid w:val="00063D6A"/>
    <w:rsid w:val="00064AD2"/>
    <w:rsid w:val="00064F88"/>
    <w:rsid w:val="00066790"/>
    <w:rsid w:val="000676DC"/>
    <w:rsid w:val="00067C26"/>
    <w:rsid w:val="0007286A"/>
    <w:rsid w:val="000739FC"/>
    <w:rsid w:val="00076A0B"/>
    <w:rsid w:val="0008112B"/>
    <w:rsid w:val="00087A04"/>
    <w:rsid w:val="00090462"/>
    <w:rsid w:val="00091F1C"/>
    <w:rsid w:val="000A0D29"/>
    <w:rsid w:val="000B1F22"/>
    <w:rsid w:val="000B3809"/>
    <w:rsid w:val="000B790B"/>
    <w:rsid w:val="000C1410"/>
    <w:rsid w:val="000C1F1C"/>
    <w:rsid w:val="000C226E"/>
    <w:rsid w:val="000C266B"/>
    <w:rsid w:val="000C3275"/>
    <w:rsid w:val="000C4C9E"/>
    <w:rsid w:val="000C536A"/>
    <w:rsid w:val="000C6942"/>
    <w:rsid w:val="000C6FC4"/>
    <w:rsid w:val="000D1850"/>
    <w:rsid w:val="000D29D8"/>
    <w:rsid w:val="000D5541"/>
    <w:rsid w:val="000D7FA6"/>
    <w:rsid w:val="000E2C37"/>
    <w:rsid w:val="000E36AF"/>
    <w:rsid w:val="000F74A5"/>
    <w:rsid w:val="0010037D"/>
    <w:rsid w:val="0010422B"/>
    <w:rsid w:val="00105DA0"/>
    <w:rsid w:val="00106C14"/>
    <w:rsid w:val="00106F8D"/>
    <w:rsid w:val="001163BE"/>
    <w:rsid w:val="001205B0"/>
    <w:rsid w:val="0012084F"/>
    <w:rsid w:val="00123CA5"/>
    <w:rsid w:val="00124475"/>
    <w:rsid w:val="00126A03"/>
    <w:rsid w:val="00130C02"/>
    <w:rsid w:val="001366A9"/>
    <w:rsid w:val="001376C7"/>
    <w:rsid w:val="001379F2"/>
    <w:rsid w:val="00140680"/>
    <w:rsid w:val="00144C5D"/>
    <w:rsid w:val="00146EA4"/>
    <w:rsid w:val="001479AB"/>
    <w:rsid w:val="00155394"/>
    <w:rsid w:val="0015548C"/>
    <w:rsid w:val="00156BA9"/>
    <w:rsid w:val="00157C4B"/>
    <w:rsid w:val="00162428"/>
    <w:rsid w:val="00162735"/>
    <w:rsid w:val="00170D43"/>
    <w:rsid w:val="00171CDE"/>
    <w:rsid w:val="00183133"/>
    <w:rsid w:val="00185014"/>
    <w:rsid w:val="001879AF"/>
    <w:rsid w:val="00195A9D"/>
    <w:rsid w:val="001A00E5"/>
    <w:rsid w:val="001A0D4E"/>
    <w:rsid w:val="001A6FB2"/>
    <w:rsid w:val="001B0872"/>
    <w:rsid w:val="001B0BEB"/>
    <w:rsid w:val="001B3983"/>
    <w:rsid w:val="001B4050"/>
    <w:rsid w:val="001B562E"/>
    <w:rsid w:val="001B6196"/>
    <w:rsid w:val="001B6E45"/>
    <w:rsid w:val="001C060A"/>
    <w:rsid w:val="001C176C"/>
    <w:rsid w:val="001C1BE3"/>
    <w:rsid w:val="001C3103"/>
    <w:rsid w:val="001D1A3F"/>
    <w:rsid w:val="001D1BA9"/>
    <w:rsid w:val="001D4715"/>
    <w:rsid w:val="001D6A1D"/>
    <w:rsid w:val="001E1076"/>
    <w:rsid w:val="001E1ED8"/>
    <w:rsid w:val="001F0014"/>
    <w:rsid w:val="001F03F1"/>
    <w:rsid w:val="001F0DEE"/>
    <w:rsid w:val="001F20CC"/>
    <w:rsid w:val="001F759F"/>
    <w:rsid w:val="00201C1B"/>
    <w:rsid w:val="002040F2"/>
    <w:rsid w:val="0021519A"/>
    <w:rsid w:val="002176C2"/>
    <w:rsid w:val="00217D50"/>
    <w:rsid w:val="00222A62"/>
    <w:rsid w:val="00222A66"/>
    <w:rsid w:val="002272CF"/>
    <w:rsid w:val="00230121"/>
    <w:rsid w:val="00230688"/>
    <w:rsid w:val="002313B1"/>
    <w:rsid w:val="002346AE"/>
    <w:rsid w:val="002358DF"/>
    <w:rsid w:val="00235AFF"/>
    <w:rsid w:val="002363AC"/>
    <w:rsid w:val="0025194A"/>
    <w:rsid w:val="002525C8"/>
    <w:rsid w:val="00252FA8"/>
    <w:rsid w:val="00256AA2"/>
    <w:rsid w:val="00260C2D"/>
    <w:rsid w:val="00264817"/>
    <w:rsid w:val="002715D5"/>
    <w:rsid w:val="00271EFD"/>
    <w:rsid w:val="002727A1"/>
    <w:rsid w:val="00275BC7"/>
    <w:rsid w:val="00275E22"/>
    <w:rsid w:val="002771C2"/>
    <w:rsid w:val="00277E63"/>
    <w:rsid w:val="00280643"/>
    <w:rsid w:val="00281466"/>
    <w:rsid w:val="0028631F"/>
    <w:rsid w:val="00291620"/>
    <w:rsid w:val="00292733"/>
    <w:rsid w:val="0029398B"/>
    <w:rsid w:val="00294319"/>
    <w:rsid w:val="00295CB8"/>
    <w:rsid w:val="002970FC"/>
    <w:rsid w:val="002A029A"/>
    <w:rsid w:val="002A3E5E"/>
    <w:rsid w:val="002A52F3"/>
    <w:rsid w:val="002A77C3"/>
    <w:rsid w:val="002B18EC"/>
    <w:rsid w:val="002B328B"/>
    <w:rsid w:val="002B48A1"/>
    <w:rsid w:val="002B511A"/>
    <w:rsid w:val="002B7AB3"/>
    <w:rsid w:val="002B7F21"/>
    <w:rsid w:val="002C13FC"/>
    <w:rsid w:val="002C6211"/>
    <w:rsid w:val="002D018A"/>
    <w:rsid w:val="002D273B"/>
    <w:rsid w:val="002D42DB"/>
    <w:rsid w:val="002D4438"/>
    <w:rsid w:val="002D6722"/>
    <w:rsid w:val="002E6E7A"/>
    <w:rsid w:val="002F098B"/>
    <w:rsid w:val="002F0A00"/>
    <w:rsid w:val="002F1220"/>
    <w:rsid w:val="002F15A6"/>
    <w:rsid w:val="003000E2"/>
    <w:rsid w:val="00301440"/>
    <w:rsid w:val="00301C75"/>
    <w:rsid w:val="00301E9C"/>
    <w:rsid w:val="003036CD"/>
    <w:rsid w:val="00306796"/>
    <w:rsid w:val="00310DD3"/>
    <w:rsid w:val="00312D89"/>
    <w:rsid w:val="00316513"/>
    <w:rsid w:val="00317148"/>
    <w:rsid w:val="0032125D"/>
    <w:rsid w:val="00321EE7"/>
    <w:rsid w:val="00325B2F"/>
    <w:rsid w:val="00326A4A"/>
    <w:rsid w:val="00332BB8"/>
    <w:rsid w:val="0033538D"/>
    <w:rsid w:val="0033641C"/>
    <w:rsid w:val="00336427"/>
    <w:rsid w:val="00341227"/>
    <w:rsid w:val="00347D48"/>
    <w:rsid w:val="00347E55"/>
    <w:rsid w:val="003546FE"/>
    <w:rsid w:val="0035729A"/>
    <w:rsid w:val="003604BE"/>
    <w:rsid w:val="0036098B"/>
    <w:rsid w:val="00362C1C"/>
    <w:rsid w:val="00367A54"/>
    <w:rsid w:val="00367DD7"/>
    <w:rsid w:val="00371677"/>
    <w:rsid w:val="00377031"/>
    <w:rsid w:val="00385D63"/>
    <w:rsid w:val="003877DD"/>
    <w:rsid w:val="003925A5"/>
    <w:rsid w:val="003A0097"/>
    <w:rsid w:val="003A22B3"/>
    <w:rsid w:val="003A4A42"/>
    <w:rsid w:val="003A5C02"/>
    <w:rsid w:val="003B49F1"/>
    <w:rsid w:val="003B5C19"/>
    <w:rsid w:val="003C64A7"/>
    <w:rsid w:val="003C6DF5"/>
    <w:rsid w:val="003D05E2"/>
    <w:rsid w:val="003D3B33"/>
    <w:rsid w:val="003D3C25"/>
    <w:rsid w:val="003D4015"/>
    <w:rsid w:val="003E0331"/>
    <w:rsid w:val="003E5404"/>
    <w:rsid w:val="003F263B"/>
    <w:rsid w:val="003F6896"/>
    <w:rsid w:val="003F6939"/>
    <w:rsid w:val="00404555"/>
    <w:rsid w:val="00405F46"/>
    <w:rsid w:val="0040656C"/>
    <w:rsid w:val="00411714"/>
    <w:rsid w:val="00412C06"/>
    <w:rsid w:val="00414DE6"/>
    <w:rsid w:val="00415B5C"/>
    <w:rsid w:val="004169C9"/>
    <w:rsid w:val="00420520"/>
    <w:rsid w:val="0042142B"/>
    <w:rsid w:val="00422CC9"/>
    <w:rsid w:val="00424F73"/>
    <w:rsid w:val="00426A76"/>
    <w:rsid w:val="004303B0"/>
    <w:rsid w:val="00432CD4"/>
    <w:rsid w:val="00432FA4"/>
    <w:rsid w:val="004368F0"/>
    <w:rsid w:val="00436A19"/>
    <w:rsid w:val="0044194E"/>
    <w:rsid w:val="00446AE7"/>
    <w:rsid w:val="00451AE0"/>
    <w:rsid w:val="00452B05"/>
    <w:rsid w:val="00452E0A"/>
    <w:rsid w:val="004548DE"/>
    <w:rsid w:val="00454F29"/>
    <w:rsid w:val="0045520E"/>
    <w:rsid w:val="0045653F"/>
    <w:rsid w:val="004627B8"/>
    <w:rsid w:val="00465A29"/>
    <w:rsid w:val="00467477"/>
    <w:rsid w:val="0046792B"/>
    <w:rsid w:val="00471709"/>
    <w:rsid w:val="00471805"/>
    <w:rsid w:val="00471B91"/>
    <w:rsid w:val="00475B45"/>
    <w:rsid w:val="00476A8A"/>
    <w:rsid w:val="0047713B"/>
    <w:rsid w:val="00483288"/>
    <w:rsid w:val="004836D3"/>
    <w:rsid w:val="0048584C"/>
    <w:rsid w:val="004868F3"/>
    <w:rsid w:val="0048761A"/>
    <w:rsid w:val="00487EED"/>
    <w:rsid w:val="0049098F"/>
    <w:rsid w:val="004A0CA4"/>
    <w:rsid w:val="004A6A27"/>
    <w:rsid w:val="004B0559"/>
    <w:rsid w:val="004B349C"/>
    <w:rsid w:val="004B36BF"/>
    <w:rsid w:val="004B5BC6"/>
    <w:rsid w:val="004B72D2"/>
    <w:rsid w:val="004C6200"/>
    <w:rsid w:val="004C79EF"/>
    <w:rsid w:val="004C7B45"/>
    <w:rsid w:val="004D0190"/>
    <w:rsid w:val="004D0A2E"/>
    <w:rsid w:val="004D3ED9"/>
    <w:rsid w:val="004D5771"/>
    <w:rsid w:val="004E1559"/>
    <w:rsid w:val="004E3332"/>
    <w:rsid w:val="004F178B"/>
    <w:rsid w:val="005049BE"/>
    <w:rsid w:val="00507994"/>
    <w:rsid w:val="00510C83"/>
    <w:rsid w:val="005129CC"/>
    <w:rsid w:val="00514F23"/>
    <w:rsid w:val="005179B7"/>
    <w:rsid w:val="005330E2"/>
    <w:rsid w:val="00535D7D"/>
    <w:rsid w:val="00535F7D"/>
    <w:rsid w:val="00536C44"/>
    <w:rsid w:val="00537CE5"/>
    <w:rsid w:val="00545458"/>
    <w:rsid w:val="0054578B"/>
    <w:rsid w:val="005458AE"/>
    <w:rsid w:val="00546F5B"/>
    <w:rsid w:val="0055142B"/>
    <w:rsid w:val="005518B1"/>
    <w:rsid w:val="0055279C"/>
    <w:rsid w:val="00552ADB"/>
    <w:rsid w:val="00552F33"/>
    <w:rsid w:val="0055348B"/>
    <w:rsid w:val="00562125"/>
    <w:rsid w:val="005634CA"/>
    <w:rsid w:val="005650CE"/>
    <w:rsid w:val="005657C7"/>
    <w:rsid w:val="005750B3"/>
    <w:rsid w:val="00576C22"/>
    <w:rsid w:val="005804FF"/>
    <w:rsid w:val="00581974"/>
    <w:rsid w:val="0058620D"/>
    <w:rsid w:val="0059327E"/>
    <w:rsid w:val="005936DE"/>
    <w:rsid w:val="00594213"/>
    <w:rsid w:val="00594D58"/>
    <w:rsid w:val="005956E1"/>
    <w:rsid w:val="005A2C21"/>
    <w:rsid w:val="005A7386"/>
    <w:rsid w:val="005B769B"/>
    <w:rsid w:val="005C1C1B"/>
    <w:rsid w:val="005C76A2"/>
    <w:rsid w:val="005D55BB"/>
    <w:rsid w:val="005D6474"/>
    <w:rsid w:val="005E1BBA"/>
    <w:rsid w:val="005E2D45"/>
    <w:rsid w:val="005E3168"/>
    <w:rsid w:val="005E465F"/>
    <w:rsid w:val="005E6F0C"/>
    <w:rsid w:val="005F174A"/>
    <w:rsid w:val="005F2287"/>
    <w:rsid w:val="005F23FC"/>
    <w:rsid w:val="005F47F7"/>
    <w:rsid w:val="005F6E94"/>
    <w:rsid w:val="005F7441"/>
    <w:rsid w:val="00602D46"/>
    <w:rsid w:val="00612470"/>
    <w:rsid w:val="00614FFD"/>
    <w:rsid w:val="00616EBE"/>
    <w:rsid w:val="00621347"/>
    <w:rsid w:val="00622686"/>
    <w:rsid w:val="006227E6"/>
    <w:rsid w:val="006267C4"/>
    <w:rsid w:val="00630524"/>
    <w:rsid w:val="00631B64"/>
    <w:rsid w:val="0063292E"/>
    <w:rsid w:val="00633DFF"/>
    <w:rsid w:val="00637012"/>
    <w:rsid w:val="0064158C"/>
    <w:rsid w:val="006423D5"/>
    <w:rsid w:val="006439F5"/>
    <w:rsid w:val="006476D2"/>
    <w:rsid w:val="00647A21"/>
    <w:rsid w:val="00651E17"/>
    <w:rsid w:val="00653192"/>
    <w:rsid w:val="006560F7"/>
    <w:rsid w:val="00656745"/>
    <w:rsid w:val="00657DDD"/>
    <w:rsid w:val="00660AC3"/>
    <w:rsid w:val="00662F10"/>
    <w:rsid w:val="006657E1"/>
    <w:rsid w:val="00666575"/>
    <w:rsid w:val="00667BE9"/>
    <w:rsid w:val="00674C60"/>
    <w:rsid w:val="00677FDB"/>
    <w:rsid w:val="00682870"/>
    <w:rsid w:val="00683069"/>
    <w:rsid w:val="00683DB9"/>
    <w:rsid w:val="0068463B"/>
    <w:rsid w:val="006861C5"/>
    <w:rsid w:val="00686BA6"/>
    <w:rsid w:val="006874C7"/>
    <w:rsid w:val="00690A10"/>
    <w:rsid w:val="006929C3"/>
    <w:rsid w:val="0069424F"/>
    <w:rsid w:val="00694FD0"/>
    <w:rsid w:val="006962AA"/>
    <w:rsid w:val="00696D79"/>
    <w:rsid w:val="00697ACE"/>
    <w:rsid w:val="006A045E"/>
    <w:rsid w:val="006A1263"/>
    <w:rsid w:val="006A4A0D"/>
    <w:rsid w:val="006A6F15"/>
    <w:rsid w:val="006A7754"/>
    <w:rsid w:val="006A7BF9"/>
    <w:rsid w:val="006B4540"/>
    <w:rsid w:val="006B5726"/>
    <w:rsid w:val="006B6B1D"/>
    <w:rsid w:val="006C1F6A"/>
    <w:rsid w:val="006C5BC9"/>
    <w:rsid w:val="006C7C26"/>
    <w:rsid w:val="006D2FB7"/>
    <w:rsid w:val="006E10DB"/>
    <w:rsid w:val="006E300B"/>
    <w:rsid w:val="006E4B98"/>
    <w:rsid w:val="006F64F8"/>
    <w:rsid w:val="0070027F"/>
    <w:rsid w:val="00700AB8"/>
    <w:rsid w:val="007027B1"/>
    <w:rsid w:val="00702876"/>
    <w:rsid w:val="007037F5"/>
    <w:rsid w:val="007053B7"/>
    <w:rsid w:val="00706028"/>
    <w:rsid w:val="007075BD"/>
    <w:rsid w:val="00713DE1"/>
    <w:rsid w:val="00714D10"/>
    <w:rsid w:val="00715C56"/>
    <w:rsid w:val="00717D92"/>
    <w:rsid w:val="00722D80"/>
    <w:rsid w:val="00725459"/>
    <w:rsid w:val="007256EE"/>
    <w:rsid w:val="00726659"/>
    <w:rsid w:val="0072711E"/>
    <w:rsid w:val="00733063"/>
    <w:rsid w:val="00733626"/>
    <w:rsid w:val="00740CC6"/>
    <w:rsid w:val="00740F1A"/>
    <w:rsid w:val="00741810"/>
    <w:rsid w:val="007433EC"/>
    <w:rsid w:val="007474C3"/>
    <w:rsid w:val="007568F9"/>
    <w:rsid w:val="0076247B"/>
    <w:rsid w:val="00763BB6"/>
    <w:rsid w:val="00763DBC"/>
    <w:rsid w:val="00765926"/>
    <w:rsid w:val="007676CA"/>
    <w:rsid w:val="00767DA3"/>
    <w:rsid w:val="007700E2"/>
    <w:rsid w:val="00770BB6"/>
    <w:rsid w:val="0077415F"/>
    <w:rsid w:val="0077499C"/>
    <w:rsid w:val="0077523B"/>
    <w:rsid w:val="00781C07"/>
    <w:rsid w:val="00782F17"/>
    <w:rsid w:val="00792EFB"/>
    <w:rsid w:val="00793B30"/>
    <w:rsid w:val="007945B8"/>
    <w:rsid w:val="007946EF"/>
    <w:rsid w:val="00796551"/>
    <w:rsid w:val="007A2042"/>
    <w:rsid w:val="007A4940"/>
    <w:rsid w:val="007A494E"/>
    <w:rsid w:val="007A6F47"/>
    <w:rsid w:val="007B5880"/>
    <w:rsid w:val="007D0071"/>
    <w:rsid w:val="007D1BBA"/>
    <w:rsid w:val="007D4B64"/>
    <w:rsid w:val="007E266B"/>
    <w:rsid w:val="007E690B"/>
    <w:rsid w:val="007E6B37"/>
    <w:rsid w:val="007E77F6"/>
    <w:rsid w:val="007F0814"/>
    <w:rsid w:val="007F110C"/>
    <w:rsid w:val="007F44F4"/>
    <w:rsid w:val="007F696C"/>
    <w:rsid w:val="007F77C4"/>
    <w:rsid w:val="008011C1"/>
    <w:rsid w:val="008015ED"/>
    <w:rsid w:val="0080767B"/>
    <w:rsid w:val="00810A71"/>
    <w:rsid w:val="00812405"/>
    <w:rsid w:val="00815FA8"/>
    <w:rsid w:val="00817928"/>
    <w:rsid w:val="00825643"/>
    <w:rsid w:val="0082745D"/>
    <w:rsid w:val="00833C9E"/>
    <w:rsid w:val="0083492E"/>
    <w:rsid w:val="0083573F"/>
    <w:rsid w:val="008373B0"/>
    <w:rsid w:val="00843700"/>
    <w:rsid w:val="00843BD1"/>
    <w:rsid w:val="0084652F"/>
    <w:rsid w:val="008471E5"/>
    <w:rsid w:val="0085323D"/>
    <w:rsid w:val="008577E5"/>
    <w:rsid w:val="0085780E"/>
    <w:rsid w:val="00865E39"/>
    <w:rsid w:val="0086723C"/>
    <w:rsid w:val="00871B68"/>
    <w:rsid w:val="0087210D"/>
    <w:rsid w:val="008729A9"/>
    <w:rsid w:val="00876B83"/>
    <w:rsid w:val="0088492E"/>
    <w:rsid w:val="0088584E"/>
    <w:rsid w:val="00885D31"/>
    <w:rsid w:val="00887515"/>
    <w:rsid w:val="0089114C"/>
    <w:rsid w:val="00892AF9"/>
    <w:rsid w:val="00893731"/>
    <w:rsid w:val="00893EF7"/>
    <w:rsid w:val="00895268"/>
    <w:rsid w:val="00895CBA"/>
    <w:rsid w:val="0089602B"/>
    <w:rsid w:val="008A3560"/>
    <w:rsid w:val="008B4617"/>
    <w:rsid w:val="008C0F92"/>
    <w:rsid w:val="008C2C08"/>
    <w:rsid w:val="008C43F8"/>
    <w:rsid w:val="008C4450"/>
    <w:rsid w:val="008C53A6"/>
    <w:rsid w:val="008C750B"/>
    <w:rsid w:val="008D15E2"/>
    <w:rsid w:val="008D1698"/>
    <w:rsid w:val="008D2FD3"/>
    <w:rsid w:val="008D3238"/>
    <w:rsid w:val="008D44EC"/>
    <w:rsid w:val="008D7D96"/>
    <w:rsid w:val="008E4C0D"/>
    <w:rsid w:val="008E4D3D"/>
    <w:rsid w:val="008E4EFC"/>
    <w:rsid w:val="008E6B0C"/>
    <w:rsid w:val="008F1809"/>
    <w:rsid w:val="008F4157"/>
    <w:rsid w:val="009003E9"/>
    <w:rsid w:val="00901B5B"/>
    <w:rsid w:val="00904423"/>
    <w:rsid w:val="0090790C"/>
    <w:rsid w:val="009167AC"/>
    <w:rsid w:val="00920C0C"/>
    <w:rsid w:val="00921B94"/>
    <w:rsid w:val="009226F4"/>
    <w:rsid w:val="00926ED5"/>
    <w:rsid w:val="00927FE8"/>
    <w:rsid w:val="00931350"/>
    <w:rsid w:val="0093194C"/>
    <w:rsid w:val="009328A6"/>
    <w:rsid w:val="00934E6C"/>
    <w:rsid w:val="00936E03"/>
    <w:rsid w:val="009409C7"/>
    <w:rsid w:val="0094714C"/>
    <w:rsid w:val="0094751B"/>
    <w:rsid w:val="00951B8D"/>
    <w:rsid w:val="00954A8C"/>
    <w:rsid w:val="0095595F"/>
    <w:rsid w:val="00961BA9"/>
    <w:rsid w:val="009629C3"/>
    <w:rsid w:val="009641B4"/>
    <w:rsid w:val="009670F6"/>
    <w:rsid w:val="0097307A"/>
    <w:rsid w:val="0097329E"/>
    <w:rsid w:val="009740AC"/>
    <w:rsid w:val="00977F88"/>
    <w:rsid w:val="00982BA5"/>
    <w:rsid w:val="00984310"/>
    <w:rsid w:val="00984434"/>
    <w:rsid w:val="009858D2"/>
    <w:rsid w:val="00990E02"/>
    <w:rsid w:val="00994292"/>
    <w:rsid w:val="0099630A"/>
    <w:rsid w:val="00997754"/>
    <w:rsid w:val="009A2484"/>
    <w:rsid w:val="009A326D"/>
    <w:rsid w:val="009A35FC"/>
    <w:rsid w:val="009A44C9"/>
    <w:rsid w:val="009A54D7"/>
    <w:rsid w:val="009B0136"/>
    <w:rsid w:val="009B0876"/>
    <w:rsid w:val="009B17C3"/>
    <w:rsid w:val="009B2991"/>
    <w:rsid w:val="009B5396"/>
    <w:rsid w:val="009B54BE"/>
    <w:rsid w:val="009B6EEF"/>
    <w:rsid w:val="009C0960"/>
    <w:rsid w:val="009C4DA3"/>
    <w:rsid w:val="009C7E63"/>
    <w:rsid w:val="009D0A5D"/>
    <w:rsid w:val="009D23B6"/>
    <w:rsid w:val="009D3EA1"/>
    <w:rsid w:val="009D5F79"/>
    <w:rsid w:val="009E13A0"/>
    <w:rsid w:val="009F6DCA"/>
    <w:rsid w:val="00A00D63"/>
    <w:rsid w:val="00A02DD7"/>
    <w:rsid w:val="00A02E7F"/>
    <w:rsid w:val="00A0588F"/>
    <w:rsid w:val="00A11C42"/>
    <w:rsid w:val="00A12BAB"/>
    <w:rsid w:val="00A12E22"/>
    <w:rsid w:val="00A135EF"/>
    <w:rsid w:val="00A14BB3"/>
    <w:rsid w:val="00A15767"/>
    <w:rsid w:val="00A204FC"/>
    <w:rsid w:val="00A215BB"/>
    <w:rsid w:val="00A21ADE"/>
    <w:rsid w:val="00A22CC1"/>
    <w:rsid w:val="00A319F0"/>
    <w:rsid w:val="00A32BA2"/>
    <w:rsid w:val="00A35129"/>
    <w:rsid w:val="00A358E9"/>
    <w:rsid w:val="00A37436"/>
    <w:rsid w:val="00A40118"/>
    <w:rsid w:val="00A46185"/>
    <w:rsid w:val="00A473D3"/>
    <w:rsid w:val="00A520AC"/>
    <w:rsid w:val="00A54415"/>
    <w:rsid w:val="00A60B44"/>
    <w:rsid w:val="00A6122A"/>
    <w:rsid w:val="00A63CE3"/>
    <w:rsid w:val="00A65171"/>
    <w:rsid w:val="00A7159B"/>
    <w:rsid w:val="00A749D4"/>
    <w:rsid w:val="00A7616B"/>
    <w:rsid w:val="00A766FB"/>
    <w:rsid w:val="00A816DC"/>
    <w:rsid w:val="00A826E0"/>
    <w:rsid w:val="00A8272C"/>
    <w:rsid w:val="00A82BF0"/>
    <w:rsid w:val="00A91008"/>
    <w:rsid w:val="00A95AB5"/>
    <w:rsid w:val="00A95D00"/>
    <w:rsid w:val="00A961D7"/>
    <w:rsid w:val="00A967B0"/>
    <w:rsid w:val="00A97B7F"/>
    <w:rsid w:val="00AA022F"/>
    <w:rsid w:val="00AA3028"/>
    <w:rsid w:val="00AA3EBB"/>
    <w:rsid w:val="00AA5074"/>
    <w:rsid w:val="00AB104D"/>
    <w:rsid w:val="00AB13C3"/>
    <w:rsid w:val="00AB1455"/>
    <w:rsid w:val="00AB1F30"/>
    <w:rsid w:val="00AB2939"/>
    <w:rsid w:val="00AB7190"/>
    <w:rsid w:val="00AB79F4"/>
    <w:rsid w:val="00AB7F8F"/>
    <w:rsid w:val="00AC38B4"/>
    <w:rsid w:val="00AC54C9"/>
    <w:rsid w:val="00AC56F6"/>
    <w:rsid w:val="00AD5A6A"/>
    <w:rsid w:val="00AD605C"/>
    <w:rsid w:val="00AE1CFB"/>
    <w:rsid w:val="00AE2B6A"/>
    <w:rsid w:val="00AE56A1"/>
    <w:rsid w:val="00AE5D2C"/>
    <w:rsid w:val="00AE670E"/>
    <w:rsid w:val="00AF02AA"/>
    <w:rsid w:val="00AF0603"/>
    <w:rsid w:val="00AF26AC"/>
    <w:rsid w:val="00AF3CD7"/>
    <w:rsid w:val="00AF3CFE"/>
    <w:rsid w:val="00B0095D"/>
    <w:rsid w:val="00B03F28"/>
    <w:rsid w:val="00B06C66"/>
    <w:rsid w:val="00B12DF4"/>
    <w:rsid w:val="00B2005B"/>
    <w:rsid w:val="00B20E03"/>
    <w:rsid w:val="00B21370"/>
    <w:rsid w:val="00B31290"/>
    <w:rsid w:val="00B33F2A"/>
    <w:rsid w:val="00B35CCC"/>
    <w:rsid w:val="00B41347"/>
    <w:rsid w:val="00B469DF"/>
    <w:rsid w:val="00B47412"/>
    <w:rsid w:val="00B476FC"/>
    <w:rsid w:val="00B50357"/>
    <w:rsid w:val="00B5054E"/>
    <w:rsid w:val="00B516BB"/>
    <w:rsid w:val="00B56756"/>
    <w:rsid w:val="00B56A59"/>
    <w:rsid w:val="00B57139"/>
    <w:rsid w:val="00B572D6"/>
    <w:rsid w:val="00B60001"/>
    <w:rsid w:val="00B603CC"/>
    <w:rsid w:val="00B63588"/>
    <w:rsid w:val="00B63C15"/>
    <w:rsid w:val="00B65713"/>
    <w:rsid w:val="00B67DC9"/>
    <w:rsid w:val="00B70AE9"/>
    <w:rsid w:val="00B74FE6"/>
    <w:rsid w:val="00B763F8"/>
    <w:rsid w:val="00B822E7"/>
    <w:rsid w:val="00B824C8"/>
    <w:rsid w:val="00B82516"/>
    <w:rsid w:val="00BA72DF"/>
    <w:rsid w:val="00BA7EC2"/>
    <w:rsid w:val="00BB2BE6"/>
    <w:rsid w:val="00BB4B44"/>
    <w:rsid w:val="00BB6A00"/>
    <w:rsid w:val="00BC06AC"/>
    <w:rsid w:val="00BC35C3"/>
    <w:rsid w:val="00BC38C1"/>
    <w:rsid w:val="00BD14D8"/>
    <w:rsid w:val="00BD2969"/>
    <w:rsid w:val="00BD33EA"/>
    <w:rsid w:val="00BD4D40"/>
    <w:rsid w:val="00BD50A8"/>
    <w:rsid w:val="00BE0C5D"/>
    <w:rsid w:val="00BE4575"/>
    <w:rsid w:val="00BE5B14"/>
    <w:rsid w:val="00BE6876"/>
    <w:rsid w:val="00BF1B5C"/>
    <w:rsid w:val="00BF23D2"/>
    <w:rsid w:val="00BF283D"/>
    <w:rsid w:val="00BF569C"/>
    <w:rsid w:val="00BF7626"/>
    <w:rsid w:val="00BF79FF"/>
    <w:rsid w:val="00C01644"/>
    <w:rsid w:val="00C02855"/>
    <w:rsid w:val="00C05A8A"/>
    <w:rsid w:val="00C07340"/>
    <w:rsid w:val="00C07942"/>
    <w:rsid w:val="00C20BC8"/>
    <w:rsid w:val="00C22936"/>
    <w:rsid w:val="00C23182"/>
    <w:rsid w:val="00C3176C"/>
    <w:rsid w:val="00C34CD0"/>
    <w:rsid w:val="00C36C86"/>
    <w:rsid w:val="00C41D04"/>
    <w:rsid w:val="00C4295B"/>
    <w:rsid w:val="00C459F5"/>
    <w:rsid w:val="00C46DC3"/>
    <w:rsid w:val="00C5212F"/>
    <w:rsid w:val="00C525FD"/>
    <w:rsid w:val="00C53A48"/>
    <w:rsid w:val="00C54C78"/>
    <w:rsid w:val="00C57648"/>
    <w:rsid w:val="00C60527"/>
    <w:rsid w:val="00C61986"/>
    <w:rsid w:val="00C62B96"/>
    <w:rsid w:val="00C64F83"/>
    <w:rsid w:val="00C66DB8"/>
    <w:rsid w:val="00C67CC5"/>
    <w:rsid w:val="00C72075"/>
    <w:rsid w:val="00C721D9"/>
    <w:rsid w:val="00C738DD"/>
    <w:rsid w:val="00C749C7"/>
    <w:rsid w:val="00C74EA1"/>
    <w:rsid w:val="00C769AD"/>
    <w:rsid w:val="00C77BE1"/>
    <w:rsid w:val="00C8048D"/>
    <w:rsid w:val="00C80C9F"/>
    <w:rsid w:val="00C81B55"/>
    <w:rsid w:val="00C90419"/>
    <w:rsid w:val="00C904A1"/>
    <w:rsid w:val="00C910E0"/>
    <w:rsid w:val="00C91631"/>
    <w:rsid w:val="00C95D52"/>
    <w:rsid w:val="00C9633F"/>
    <w:rsid w:val="00CA11F4"/>
    <w:rsid w:val="00CA12C9"/>
    <w:rsid w:val="00CA164F"/>
    <w:rsid w:val="00CA411D"/>
    <w:rsid w:val="00CA6070"/>
    <w:rsid w:val="00CA6287"/>
    <w:rsid w:val="00CB1D07"/>
    <w:rsid w:val="00CC0161"/>
    <w:rsid w:val="00CC4C44"/>
    <w:rsid w:val="00CC754D"/>
    <w:rsid w:val="00CD4231"/>
    <w:rsid w:val="00CD4B80"/>
    <w:rsid w:val="00CD7B8F"/>
    <w:rsid w:val="00CD7C41"/>
    <w:rsid w:val="00CE24A6"/>
    <w:rsid w:val="00CE3025"/>
    <w:rsid w:val="00CE4D6D"/>
    <w:rsid w:val="00CE6552"/>
    <w:rsid w:val="00CE76C6"/>
    <w:rsid w:val="00CF00F6"/>
    <w:rsid w:val="00CF0946"/>
    <w:rsid w:val="00CF10CE"/>
    <w:rsid w:val="00CF1D61"/>
    <w:rsid w:val="00CF2D1F"/>
    <w:rsid w:val="00CF300E"/>
    <w:rsid w:val="00CF3AAD"/>
    <w:rsid w:val="00CF5958"/>
    <w:rsid w:val="00D0413E"/>
    <w:rsid w:val="00D12934"/>
    <w:rsid w:val="00D13AB0"/>
    <w:rsid w:val="00D13CFB"/>
    <w:rsid w:val="00D1564F"/>
    <w:rsid w:val="00D168A9"/>
    <w:rsid w:val="00D20E49"/>
    <w:rsid w:val="00D22D5B"/>
    <w:rsid w:val="00D25BFA"/>
    <w:rsid w:val="00D27DE9"/>
    <w:rsid w:val="00D30C2E"/>
    <w:rsid w:val="00D30C8A"/>
    <w:rsid w:val="00D3128F"/>
    <w:rsid w:val="00D32E79"/>
    <w:rsid w:val="00D32F10"/>
    <w:rsid w:val="00D334E1"/>
    <w:rsid w:val="00D342E1"/>
    <w:rsid w:val="00D347A8"/>
    <w:rsid w:val="00D34D85"/>
    <w:rsid w:val="00D3519D"/>
    <w:rsid w:val="00D363A3"/>
    <w:rsid w:val="00D37BBC"/>
    <w:rsid w:val="00D40DAF"/>
    <w:rsid w:val="00D430F0"/>
    <w:rsid w:val="00D43704"/>
    <w:rsid w:val="00D43E8F"/>
    <w:rsid w:val="00D47C45"/>
    <w:rsid w:val="00D50736"/>
    <w:rsid w:val="00D517E7"/>
    <w:rsid w:val="00D56BE3"/>
    <w:rsid w:val="00D57C5F"/>
    <w:rsid w:val="00D60100"/>
    <w:rsid w:val="00D632EB"/>
    <w:rsid w:val="00D6439B"/>
    <w:rsid w:val="00D64551"/>
    <w:rsid w:val="00D710A2"/>
    <w:rsid w:val="00D76D19"/>
    <w:rsid w:val="00D77353"/>
    <w:rsid w:val="00D77746"/>
    <w:rsid w:val="00D85A8C"/>
    <w:rsid w:val="00D868DB"/>
    <w:rsid w:val="00D87C43"/>
    <w:rsid w:val="00D93D1C"/>
    <w:rsid w:val="00D9499A"/>
    <w:rsid w:val="00D96219"/>
    <w:rsid w:val="00D96A71"/>
    <w:rsid w:val="00DA1CD6"/>
    <w:rsid w:val="00DA1D7C"/>
    <w:rsid w:val="00DA2A86"/>
    <w:rsid w:val="00DA676D"/>
    <w:rsid w:val="00DB3156"/>
    <w:rsid w:val="00DC4E64"/>
    <w:rsid w:val="00DC5671"/>
    <w:rsid w:val="00DC6D70"/>
    <w:rsid w:val="00DC7F1D"/>
    <w:rsid w:val="00DD1D8F"/>
    <w:rsid w:val="00DD22FF"/>
    <w:rsid w:val="00DD3DAD"/>
    <w:rsid w:val="00DD4B51"/>
    <w:rsid w:val="00DD5E73"/>
    <w:rsid w:val="00DE073F"/>
    <w:rsid w:val="00DE17AE"/>
    <w:rsid w:val="00DE5BCB"/>
    <w:rsid w:val="00DE7EE7"/>
    <w:rsid w:val="00DF0AA1"/>
    <w:rsid w:val="00DF2B01"/>
    <w:rsid w:val="00DF3028"/>
    <w:rsid w:val="00E1431F"/>
    <w:rsid w:val="00E16BE6"/>
    <w:rsid w:val="00E241E0"/>
    <w:rsid w:val="00E245B6"/>
    <w:rsid w:val="00E25662"/>
    <w:rsid w:val="00E25A85"/>
    <w:rsid w:val="00E3101A"/>
    <w:rsid w:val="00E32225"/>
    <w:rsid w:val="00E33268"/>
    <w:rsid w:val="00E334F7"/>
    <w:rsid w:val="00E35E4A"/>
    <w:rsid w:val="00E36841"/>
    <w:rsid w:val="00E42DB4"/>
    <w:rsid w:val="00E43CEC"/>
    <w:rsid w:val="00E45CED"/>
    <w:rsid w:val="00E51690"/>
    <w:rsid w:val="00E523B7"/>
    <w:rsid w:val="00E5407D"/>
    <w:rsid w:val="00E557B5"/>
    <w:rsid w:val="00E55DE1"/>
    <w:rsid w:val="00E567B4"/>
    <w:rsid w:val="00E61010"/>
    <w:rsid w:val="00E64A3C"/>
    <w:rsid w:val="00E67504"/>
    <w:rsid w:val="00E70818"/>
    <w:rsid w:val="00E71A3D"/>
    <w:rsid w:val="00E73E87"/>
    <w:rsid w:val="00E807EA"/>
    <w:rsid w:val="00E80ABD"/>
    <w:rsid w:val="00E86BC0"/>
    <w:rsid w:val="00E87F87"/>
    <w:rsid w:val="00E9181E"/>
    <w:rsid w:val="00E921C7"/>
    <w:rsid w:val="00E936EB"/>
    <w:rsid w:val="00E93FD7"/>
    <w:rsid w:val="00E95815"/>
    <w:rsid w:val="00E95FCD"/>
    <w:rsid w:val="00EA0AEF"/>
    <w:rsid w:val="00EA0D49"/>
    <w:rsid w:val="00EA1921"/>
    <w:rsid w:val="00EA6C45"/>
    <w:rsid w:val="00EA6F72"/>
    <w:rsid w:val="00EB19DF"/>
    <w:rsid w:val="00EB20E2"/>
    <w:rsid w:val="00EB49A3"/>
    <w:rsid w:val="00EC7D84"/>
    <w:rsid w:val="00ED4CF8"/>
    <w:rsid w:val="00ED641B"/>
    <w:rsid w:val="00ED6814"/>
    <w:rsid w:val="00EE08AD"/>
    <w:rsid w:val="00EE121A"/>
    <w:rsid w:val="00EE2B9A"/>
    <w:rsid w:val="00EE34D3"/>
    <w:rsid w:val="00EE69B2"/>
    <w:rsid w:val="00EE72E5"/>
    <w:rsid w:val="00EF0BF8"/>
    <w:rsid w:val="00EF1F4C"/>
    <w:rsid w:val="00EF2A6F"/>
    <w:rsid w:val="00EF527C"/>
    <w:rsid w:val="00EF5982"/>
    <w:rsid w:val="00F01DCB"/>
    <w:rsid w:val="00F0251F"/>
    <w:rsid w:val="00F02A64"/>
    <w:rsid w:val="00F0408A"/>
    <w:rsid w:val="00F0763D"/>
    <w:rsid w:val="00F076EC"/>
    <w:rsid w:val="00F11262"/>
    <w:rsid w:val="00F14217"/>
    <w:rsid w:val="00F22AA2"/>
    <w:rsid w:val="00F258F1"/>
    <w:rsid w:val="00F30DB8"/>
    <w:rsid w:val="00F3130F"/>
    <w:rsid w:val="00F31604"/>
    <w:rsid w:val="00F334D3"/>
    <w:rsid w:val="00F40D2B"/>
    <w:rsid w:val="00F41DAF"/>
    <w:rsid w:val="00F51CEB"/>
    <w:rsid w:val="00F52496"/>
    <w:rsid w:val="00F52D5B"/>
    <w:rsid w:val="00F5444B"/>
    <w:rsid w:val="00F54A43"/>
    <w:rsid w:val="00F655A6"/>
    <w:rsid w:val="00F76E5F"/>
    <w:rsid w:val="00F8500A"/>
    <w:rsid w:val="00F855B8"/>
    <w:rsid w:val="00F9126D"/>
    <w:rsid w:val="00F96FC6"/>
    <w:rsid w:val="00F971D3"/>
    <w:rsid w:val="00FA058E"/>
    <w:rsid w:val="00FA427A"/>
    <w:rsid w:val="00FA7602"/>
    <w:rsid w:val="00FA7A69"/>
    <w:rsid w:val="00FB2370"/>
    <w:rsid w:val="00FB3CF7"/>
    <w:rsid w:val="00FB5AF1"/>
    <w:rsid w:val="00FB6D3B"/>
    <w:rsid w:val="00FB6DEB"/>
    <w:rsid w:val="00FB7F1B"/>
    <w:rsid w:val="00FC0D37"/>
    <w:rsid w:val="00FC26FA"/>
    <w:rsid w:val="00FC6C6C"/>
    <w:rsid w:val="00FC7477"/>
    <w:rsid w:val="00FD717D"/>
    <w:rsid w:val="00FE0A21"/>
    <w:rsid w:val="00FE1B02"/>
    <w:rsid w:val="00FE3913"/>
    <w:rsid w:val="00FE76EE"/>
    <w:rsid w:val="00FF2322"/>
    <w:rsid w:val="00FF302B"/>
    <w:rsid w:val="00FF5B3A"/>
    <w:rsid w:val="00FF7206"/>
    <w:rsid w:val="00FF731D"/>
    <w:rsid w:val="2A7579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77E0613"/>
  <w15:docId w15:val="{2CE53255-C189-49A7-BAA8-12BAC5096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63BB6"/>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rsid w:val="00763BB6"/>
    <w:pPr>
      <w:tabs>
        <w:tab w:val="center" w:pos="4320"/>
        <w:tab w:val="right" w:pos="8640"/>
      </w:tabs>
    </w:pPr>
  </w:style>
  <w:style w:type="paragraph" w:styleId="Footer">
    <w:name w:val="footer"/>
    <w:basedOn w:val="Normal"/>
    <w:rsid w:val="00763BB6"/>
    <w:pPr>
      <w:tabs>
        <w:tab w:val="center" w:pos="4320"/>
        <w:tab w:val="right" w:pos="8640"/>
      </w:tabs>
    </w:pPr>
  </w:style>
  <w:style w:type="character" w:styleId="Hyperlink">
    <w:name w:val="Hyperlink"/>
    <w:basedOn w:val="DefaultParagraphFont"/>
    <w:rsid w:val="00763BB6"/>
    <w:rPr>
      <w:color w:val="0000FF"/>
      <w:u w:val="single"/>
    </w:rPr>
  </w:style>
  <w:style w:type="paragraph" w:styleId="BalloonText">
    <w:name w:val="Balloon Text"/>
    <w:basedOn w:val="Normal"/>
    <w:semiHidden/>
    <w:rsid w:val="00763BB6"/>
    <w:rPr>
      <w:rFonts w:ascii="Tahoma" w:hAnsi="Tahoma" w:cs="Tahoma"/>
      <w:sz w:val="16"/>
      <w:szCs w:val="16"/>
    </w:rPr>
  </w:style>
  <w:style w:type="character" w:styleId="PageNumber">
    <w:name w:val="page number"/>
    <w:basedOn w:val="DefaultParagraphFont"/>
    <w:rsid w:val="00A35129"/>
  </w:style>
  <w:style w:type="character" w:styleId="CommentReference">
    <w:name w:val="annotation reference"/>
    <w:basedOn w:val="DefaultParagraphFont"/>
    <w:uiPriority w:val="99"/>
    <w:semiHidden/>
    <w:unhideWhenUsed/>
    <w:rsid w:val="00F258F1"/>
    <w:rPr>
      <w:sz w:val="16"/>
      <w:szCs w:val="16"/>
    </w:rPr>
  </w:style>
  <w:style w:type="paragraph" w:styleId="CommentText">
    <w:name w:val="annotation text"/>
    <w:basedOn w:val="Normal"/>
    <w:link w:val="CommentTextChar"/>
    <w:uiPriority w:val="99"/>
    <w:unhideWhenUsed/>
    <w:rsid w:val="00F258F1"/>
  </w:style>
  <w:style w:type="character" w:styleId="CommentTextChar" w:customStyle="1">
    <w:name w:val="Comment Text Char"/>
    <w:basedOn w:val="DefaultParagraphFont"/>
    <w:link w:val="CommentText"/>
    <w:uiPriority w:val="99"/>
    <w:rsid w:val="00F258F1"/>
  </w:style>
  <w:style w:type="paragraph" w:styleId="CommentSubject">
    <w:name w:val="annotation subject"/>
    <w:basedOn w:val="CommentText"/>
    <w:next w:val="CommentText"/>
    <w:link w:val="CommentSubjectChar"/>
    <w:uiPriority w:val="99"/>
    <w:semiHidden/>
    <w:unhideWhenUsed/>
    <w:rsid w:val="00F258F1"/>
    <w:rPr>
      <w:b/>
      <w:bCs/>
    </w:rPr>
  </w:style>
  <w:style w:type="character" w:styleId="CommentSubjectChar" w:customStyle="1">
    <w:name w:val="Comment Subject Char"/>
    <w:basedOn w:val="CommentTextChar"/>
    <w:link w:val="CommentSubject"/>
    <w:uiPriority w:val="99"/>
    <w:semiHidden/>
    <w:rsid w:val="00F258F1"/>
    <w:rPr>
      <w:b/>
      <w:bCs/>
    </w:rPr>
  </w:style>
  <w:style w:type="paragraph" w:styleId="Default" w:customStyle="1">
    <w:name w:val="Default"/>
    <w:rsid w:val="00123CA5"/>
    <w:pPr>
      <w:autoSpaceDE w:val="0"/>
      <w:autoSpaceDN w:val="0"/>
      <w:adjustRightInd w:val="0"/>
    </w:pPr>
    <w:rPr>
      <w:color w:val="000000"/>
      <w:sz w:val="24"/>
      <w:szCs w:val="24"/>
    </w:rPr>
  </w:style>
  <w:style w:type="character" w:styleId="PlaceholderText">
    <w:name w:val="Placeholder Text"/>
    <w:basedOn w:val="DefaultParagraphFont"/>
    <w:uiPriority w:val="99"/>
    <w:semiHidden/>
    <w:rsid w:val="00510C83"/>
    <w:rPr>
      <w:color w:val="808080"/>
    </w:rPr>
  </w:style>
  <w:style w:type="paragraph" w:styleId="CM116" w:customStyle="1">
    <w:name w:val="CM116"/>
    <w:basedOn w:val="Default"/>
    <w:next w:val="Default"/>
    <w:rsid w:val="00FE1B02"/>
    <w:pPr>
      <w:spacing w:after="240"/>
    </w:pPr>
    <w:rPr>
      <w:color w:val="auto"/>
    </w:rPr>
  </w:style>
  <w:style w:type="paragraph" w:styleId="Revision">
    <w:name w:val="Revision"/>
    <w:hidden/>
    <w:uiPriority w:val="99"/>
    <w:semiHidden/>
    <w:rsid w:val="00936E03"/>
  </w:style>
  <w:style w:type="character" w:styleId="UnresolvedMention1" w:customStyle="1">
    <w:name w:val="Unresolved Mention1"/>
    <w:basedOn w:val="DefaultParagraphFont"/>
    <w:uiPriority w:val="99"/>
    <w:unhideWhenUsed/>
    <w:rsid w:val="009629C3"/>
    <w:rPr>
      <w:color w:val="605E5C"/>
      <w:shd w:val="clear" w:color="auto" w:fill="E1DFDD"/>
    </w:rPr>
  </w:style>
  <w:style w:type="character" w:styleId="Mention1" w:customStyle="1">
    <w:name w:val="Mention1"/>
    <w:basedOn w:val="DefaultParagraphFont"/>
    <w:uiPriority w:val="99"/>
    <w:unhideWhenUsed/>
    <w:rsid w:val="00EF2A6F"/>
    <w:rPr>
      <w:color w:val="2B579A"/>
      <w:shd w:val="clear" w:color="auto" w:fill="E1DFDD"/>
    </w:rPr>
  </w:style>
  <w:style w:type="paragraph" w:styleId="ListParagraph">
    <w:name w:val="List Paragraph"/>
    <w:basedOn w:val="Normal"/>
    <w:uiPriority w:val="1"/>
    <w:qFormat/>
    <w:rsid w:val="00D363A3"/>
    <w:pPr>
      <w:ind w:left="720"/>
      <w:contextualSpacing/>
    </w:pPr>
  </w:style>
  <w:style w:type="paragraph" w:styleId="BodyText">
    <w:name w:val="Body Text"/>
    <w:basedOn w:val="Normal"/>
    <w:link w:val="BodyTextChar"/>
    <w:uiPriority w:val="1"/>
    <w:qFormat/>
    <w:rsid w:val="00E523B7"/>
    <w:pPr>
      <w:widowControl w:val="0"/>
      <w:autoSpaceDE w:val="0"/>
      <w:autoSpaceDN w:val="0"/>
      <w:spacing w:before="4"/>
    </w:pPr>
    <w:rPr>
      <w:sz w:val="24"/>
      <w:szCs w:val="24"/>
    </w:rPr>
  </w:style>
  <w:style w:type="character" w:styleId="BodyTextChar" w:customStyle="1">
    <w:name w:val="Body Text Char"/>
    <w:basedOn w:val="DefaultParagraphFont"/>
    <w:link w:val="BodyText"/>
    <w:uiPriority w:val="1"/>
    <w:rsid w:val="00E523B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389229">
      <w:bodyDiv w:val="1"/>
      <w:marLeft w:val="0"/>
      <w:marRight w:val="0"/>
      <w:marTop w:val="0"/>
      <w:marBottom w:val="0"/>
      <w:divBdr>
        <w:top w:val="none" w:sz="0" w:space="0" w:color="auto"/>
        <w:left w:val="none" w:sz="0" w:space="0" w:color="auto"/>
        <w:bottom w:val="none" w:sz="0" w:space="0" w:color="auto"/>
        <w:right w:val="none" w:sz="0" w:space="0" w:color="auto"/>
      </w:divBdr>
    </w:div>
    <w:div w:id="1629169056">
      <w:bodyDiv w:val="1"/>
      <w:marLeft w:val="0"/>
      <w:marRight w:val="0"/>
      <w:marTop w:val="0"/>
      <w:marBottom w:val="0"/>
      <w:divBdr>
        <w:top w:val="none" w:sz="0" w:space="0" w:color="auto"/>
        <w:left w:val="none" w:sz="0" w:space="0" w:color="auto"/>
        <w:bottom w:val="none" w:sz="0" w:space="0" w:color="auto"/>
        <w:right w:val="none" w:sz="0" w:space="0" w:color="auto"/>
      </w:divBdr>
    </w:div>
    <w:div w:id="1728264849">
      <w:bodyDiv w:val="1"/>
      <w:marLeft w:val="0"/>
      <w:marRight w:val="0"/>
      <w:marTop w:val="0"/>
      <w:marBottom w:val="0"/>
      <w:divBdr>
        <w:top w:val="none" w:sz="0" w:space="0" w:color="auto"/>
        <w:left w:val="none" w:sz="0" w:space="0" w:color="auto"/>
        <w:bottom w:val="none" w:sz="0" w:space="0" w:color="auto"/>
        <w:right w:val="none" w:sz="0" w:space="0" w:color="auto"/>
      </w:divBdr>
    </w:div>
    <w:div w:id="1812206387">
      <w:bodyDiv w:val="1"/>
      <w:marLeft w:val="0"/>
      <w:marRight w:val="0"/>
      <w:marTop w:val="0"/>
      <w:marBottom w:val="0"/>
      <w:divBdr>
        <w:top w:val="none" w:sz="0" w:space="0" w:color="auto"/>
        <w:left w:val="none" w:sz="0" w:space="0" w:color="auto"/>
        <w:bottom w:val="none" w:sz="0" w:space="0" w:color="auto"/>
        <w:right w:val="none" w:sz="0" w:space="0" w:color="auto"/>
      </w:divBdr>
    </w:div>
    <w:div w:id="205804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glossaryDocument" Target="glossary/document.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34B23EDC114D8B859C12D9AFF4A12A"/>
        <w:category>
          <w:name w:val="General"/>
          <w:gallery w:val="placeholder"/>
        </w:category>
        <w:types>
          <w:type w:val="bbPlcHdr"/>
        </w:types>
        <w:behaviors>
          <w:behavior w:val="content"/>
        </w:behaviors>
        <w:guid w:val="{CE7D056B-7EA7-469F-86EC-982B06E8F3EE}"/>
      </w:docPartPr>
      <w:docPartBody>
        <w:p w:rsidR="004A12DD" w:rsidRDefault="00690A10">
          <w:r w:rsidRPr="0089605E">
            <w:rPr>
              <w:rStyle w:val="PlaceholderText"/>
            </w:rPr>
            <w:t>[Title]</w:t>
          </w:r>
        </w:p>
      </w:docPartBody>
    </w:docPart>
    <w:docPart>
      <w:docPartPr>
        <w:name w:val="C901E45E0F3340EE8A92EEE333907BFF"/>
        <w:category>
          <w:name w:val="General"/>
          <w:gallery w:val="placeholder"/>
        </w:category>
        <w:types>
          <w:type w:val="bbPlcHdr"/>
        </w:types>
        <w:behaviors>
          <w:behavior w:val="content"/>
        </w:behaviors>
        <w:guid w:val="{C73572BB-4CBE-41CA-9D9C-E3BF83EF39E4}"/>
      </w:docPartPr>
      <w:docPartBody>
        <w:p w:rsidR="00B678E5" w:rsidRDefault="0054578B">
          <w:r w:rsidRPr="00284506">
            <w:rPr>
              <w:rStyle w:val="PlaceholderText"/>
            </w:rPr>
            <w:t>[Spec Type]</w:t>
          </w:r>
        </w:p>
      </w:docPartBody>
    </w:docPart>
    <w:docPart>
      <w:docPartPr>
        <w:name w:val="67FB9BBF06B8467EBA939E76D5B9DA61"/>
        <w:category>
          <w:name w:val="General"/>
          <w:gallery w:val="placeholder"/>
        </w:category>
        <w:types>
          <w:type w:val="bbPlcHdr"/>
        </w:types>
        <w:behaviors>
          <w:behavior w:val="content"/>
        </w:behaviors>
        <w:guid w:val="{046E4124-98F6-4B65-AB33-BC3BF99586BF}"/>
      </w:docPartPr>
      <w:docPartBody>
        <w:p w:rsidR="00B678E5" w:rsidRDefault="0054578B">
          <w:r w:rsidRPr="00284506">
            <w:rPr>
              <w:rStyle w:val="PlaceholderText"/>
            </w:rPr>
            <w:t>[Title]</w:t>
          </w:r>
        </w:p>
      </w:docPartBody>
    </w:docPart>
    <w:docPart>
      <w:docPartPr>
        <w:name w:val="CF3C986FC8964D4EB46FC6A809012277"/>
        <w:category>
          <w:name w:val="General"/>
          <w:gallery w:val="placeholder"/>
        </w:category>
        <w:types>
          <w:type w:val="bbPlcHdr"/>
        </w:types>
        <w:behaviors>
          <w:behavior w:val="content"/>
        </w:behaviors>
        <w:guid w:val="{A0AC6824-B243-4F6C-8E3C-175B05F8420D}"/>
      </w:docPartPr>
      <w:docPartBody>
        <w:p w:rsidR="006F7E0E" w:rsidP="00D50736" w:rsidRDefault="00D50736">
          <w:pPr>
            <w:pStyle w:val="CF3C986FC8964D4EB46FC6A809012277"/>
          </w:pPr>
          <w:r w:rsidRPr="00813F9D">
            <w:rPr>
              <w:rStyle w:val="PlaceholderText"/>
            </w:rPr>
            <w:t>[Contract Number]</w:t>
          </w:r>
        </w:p>
      </w:docPartBody>
    </w:docPart>
    <w:docPart>
      <w:docPartPr>
        <w:name w:val="EEA92925FE1946D5A8724F1D38148D2E"/>
        <w:category>
          <w:name w:val="General"/>
          <w:gallery w:val="placeholder"/>
        </w:category>
        <w:types>
          <w:type w:val="bbPlcHdr"/>
        </w:types>
        <w:behaviors>
          <w:behavior w:val="content"/>
        </w:behaviors>
        <w:guid w:val="{CC557562-275C-43AD-BF75-142AEFB8B658}"/>
      </w:docPartPr>
      <w:docPartBody>
        <w:p w:rsidR="00445499" w:rsidRDefault="0094751B">
          <w:pPr>
            <w:pStyle w:val="EEA92925FE1946D5A8724F1D38148D2E"/>
          </w:pPr>
          <w:r w:rsidRPr="00BF7880">
            <w:rPr>
              <w:rStyle w:val="PlaceholderText"/>
            </w:rPr>
            <w:t>[Category]</w:t>
          </w:r>
        </w:p>
      </w:docPartBody>
    </w:docPart>
    <w:docPart>
      <w:docPartPr>
        <w:name w:val="D6E184C1DB3143B9AEDCC3D2A42B9755"/>
        <w:category>
          <w:name w:val="General"/>
          <w:gallery w:val="placeholder"/>
        </w:category>
        <w:types>
          <w:type w:val="bbPlcHdr"/>
        </w:types>
        <w:behaviors>
          <w:behavior w:val="content"/>
        </w:behaviors>
        <w:guid w:val="{3EB4BF31-B9B8-4D78-9AA6-B62D1CDC0170}"/>
      </w:docPartPr>
      <w:docPartBody>
        <w:p w:rsidR="00445499" w:rsidRDefault="0094751B">
          <w:pPr>
            <w:pStyle w:val="D6E184C1DB3143B9AEDCC3D2A42B9755"/>
          </w:pPr>
          <w:r w:rsidRPr="00BF7880">
            <w:rPr>
              <w:rStyle w:val="PlaceholderText"/>
            </w:rPr>
            <w:t>[Category Description]</w:t>
          </w:r>
        </w:p>
      </w:docPartBody>
    </w:docPart>
    <w:docPart>
      <w:docPartPr>
        <w:name w:val="405C4E3ED53745D09E4CC8AC0EF2021F"/>
        <w:category>
          <w:name w:val="General"/>
          <w:gallery w:val="placeholder"/>
        </w:category>
        <w:types>
          <w:type w:val="bbPlcHdr"/>
        </w:types>
        <w:behaviors>
          <w:behavior w:val="content"/>
        </w:behaviors>
        <w:guid w:val="{AD5CE430-365F-4272-BC5C-B4734227ED99}"/>
      </w:docPartPr>
      <w:docPartBody>
        <w:p w:rsidR="005779FC" w:rsidRDefault="00690A10">
          <w:pPr>
            <w:pStyle w:val="405C4E3ED53745D09E4CC8AC0EF2021F"/>
          </w:pPr>
          <w:r w:rsidRPr="008C16B1">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A10"/>
    <w:rsid w:val="00027537"/>
    <w:rsid w:val="00031ACF"/>
    <w:rsid w:val="0007748B"/>
    <w:rsid w:val="000D103E"/>
    <w:rsid w:val="000D3A13"/>
    <w:rsid w:val="000E4F69"/>
    <w:rsid w:val="00170D43"/>
    <w:rsid w:val="00195FA2"/>
    <w:rsid w:val="001D1ADB"/>
    <w:rsid w:val="00223B68"/>
    <w:rsid w:val="00235AFF"/>
    <w:rsid w:val="0024461C"/>
    <w:rsid w:val="00245C1D"/>
    <w:rsid w:val="002B328B"/>
    <w:rsid w:val="002E7B21"/>
    <w:rsid w:val="00394DC8"/>
    <w:rsid w:val="00420972"/>
    <w:rsid w:val="00445499"/>
    <w:rsid w:val="004A12DD"/>
    <w:rsid w:val="004B36BF"/>
    <w:rsid w:val="004C040A"/>
    <w:rsid w:val="005016C1"/>
    <w:rsid w:val="00503025"/>
    <w:rsid w:val="00511E3C"/>
    <w:rsid w:val="0054578B"/>
    <w:rsid w:val="005779FC"/>
    <w:rsid w:val="00590513"/>
    <w:rsid w:val="0059310C"/>
    <w:rsid w:val="005F23FC"/>
    <w:rsid w:val="00690A10"/>
    <w:rsid w:val="006929C3"/>
    <w:rsid w:val="006A4A0D"/>
    <w:rsid w:val="006E18CD"/>
    <w:rsid w:val="006F7E0E"/>
    <w:rsid w:val="00705724"/>
    <w:rsid w:val="007959F7"/>
    <w:rsid w:val="00877662"/>
    <w:rsid w:val="008B1DE0"/>
    <w:rsid w:val="008C791B"/>
    <w:rsid w:val="0094751B"/>
    <w:rsid w:val="00964BF1"/>
    <w:rsid w:val="009747EC"/>
    <w:rsid w:val="009858D2"/>
    <w:rsid w:val="009B17C3"/>
    <w:rsid w:val="009C2D79"/>
    <w:rsid w:val="009E6CD4"/>
    <w:rsid w:val="009E7467"/>
    <w:rsid w:val="00A0210F"/>
    <w:rsid w:val="00A236B7"/>
    <w:rsid w:val="00A607BB"/>
    <w:rsid w:val="00A62E40"/>
    <w:rsid w:val="00A76BC5"/>
    <w:rsid w:val="00A90F49"/>
    <w:rsid w:val="00AE627B"/>
    <w:rsid w:val="00B678E5"/>
    <w:rsid w:val="00B74FE6"/>
    <w:rsid w:val="00BA58F1"/>
    <w:rsid w:val="00C0798E"/>
    <w:rsid w:val="00C2156C"/>
    <w:rsid w:val="00C62B96"/>
    <w:rsid w:val="00C801C2"/>
    <w:rsid w:val="00C859A3"/>
    <w:rsid w:val="00C96F8F"/>
    <w:rsid w:val="00C974CC"/>
    <w:rsid w:val="00D05263"/>
    <w:rsid w:val="00D27DE9"/>
    <w:rsid w:val="00D34CA4"/>
    <w:rsid w:val="00D50736"/>
    <w:rsid w:val="00DE073F"/>
    <w:rsid w:val="00EA4150"/>
    <w:rsid w:val="00EC70E0"/>
    <w:rsid w:val="00EC78FE"/>
    <w:rsid w:val="00F52782"/>
    <w:rsid w:val="00F71C81"/>
    <w:rsid w:val="00F7766C"/>
    <w:rsid w:val="00F8521A"/>
    <w:rsid w:val="00F8612E"/>
    <w:rsid w:val="00FB3D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5C1D"/>
    <w:rPr>
      <w:color w:val="808080"/>
    </w:rPr>
  </w:style>
  <w:style w:type="paragraph" w:customStyle="1" w:styleId="CF3C986FC8964D4EB46FC6A809012277">
    <w:name w:val="CF3C986FC8964D4EB46FC6A809012277"/>
    <w:rsid w:val="00D50736"/>
  </w:style>
  <w:style w:type="paragraph" w:customStyle="1" w:styleId="EEA92925FE1946D5A8724F1D38148D2E">
    <w:name w:val="EEA92925FE1946D5A8724F1D38148D2E"/>
    <w:pPr>
      <w:spacing w:line="278" w:lineRule="auto"/>
    </w:pPr>
    <w:rPr>
      <w:kern w:val="2"/>
      <w:sz w:val="24"/>
      <w:szCs w:val="24"/>
      <w14:ligatures w14:val="standardContextual"/>
    </w:rPr>
  </w:style>
  <w:style w:type="paragraph" w:customStyle="1" w:styleId="D6E184C1DB3143B9AEDCC3D2A42B9755">
    <w:name w:val="D6E184C1DB3143B9AEDCC3D2A42B9755"/>
    <w:pPr>
      <w:spacing w:line="278" w:lineRule="auto"/>
    </w:pPr>
    <w:rPr>
      <w:kern w:val="2"/>
      <w:sz w:val="24"/>
      <w:szCs w:val="24"/>
      <w14:ligatures w14:val="standardContextual"/>
    </w:rPr>
  </w:style>
  <w:style w:type="paragraph" w:customStyle="1" w:styleId="405C4E3ED53745D09E4CC8AC0EF2021F">
    <w:name w:val="405C4E3ED53745D09E4CC8AC0EF2021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Shoulders</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O</Value>
      <Value>State</Value>
      <Value>Federal - A</Value>
    </Funding_x0020_Types>
    <DBE_x0025__x0020__x0028__x0023__x0029_ xmlns="64a3e435-be48-4f0a-a6e5-62b31e02ddd9" xsi:nil="true"/>
    <TOC_x0020_Group_x0020_Sort xmlns="64a3e435-be48-4f0a-a6e5-62b31e02ddd9">Part 3: Category 600 - Shoulders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600 – Shoulders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2</Sheets>
    <Src_x0020_Document_x0020_ID xmlns="64a3e435-be48-4f0a-a6e5-62b31e02ddd9">
      <Url xsi:nil="true"/>
      <Description xsi:nil="true"/>
    </Src_x0020_Document_x0020_ID>
    <Version_x0020_Date xmlns="64a3e435-be48-4f0a-a6e5-62b31e02ddd9">2025-01-15T05:00:00+00:00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Trainees xmlns="64a3e435-be48-4f0a-a6e5-62b31e02ddd9" xsi:nil="true"/>
    <Pre-bid_x0020_Time xmlns="64a3e435-be48-4f0a-a6e5-62b31e02ddd9" xsi:nil="true"/>
    <Doc_x0020_Sort_x0020_Order xmlns="64a3e435-be48-4f0a-a6e5-62b31e02ddd9">6</Doc_x0020_Sort_x0020_Order>
    <Table_x0020_Of_x0020_Contents xmlns="64a3e435-be48-4f0a-a6e5-62b31e02ddd9">SPI - Section 606 — Permanent Traffic Barrier End Treatments</Table_x0020_Of_x0020_Contents>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74DFDE-CF35-464E-BA2D-5AE614A88FF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4a3e435-be48-4f0a-a6e5-62b31e02ddd9"/>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4D426EC-F065-4E22-B291-C560E2DC5D4F}">
  <ds:schemaRefs>
    <ds:schemaRef ds:uri="http://schemas.microsoft.com/sharepoint/v3/contenttype/forms"/>
  </ds:schemaRefs>
</ds:datastoreItem>
</file>

<file path=customXml/itemProps3.xml><?xml version="1.0" encoding="utf-8"?>
<ds:datastoreItem xmlns:ds="http://schemas.openxmlformats.org/officeDocument/2006/customXml" ds:itemID="{382E00B2-38DD-408B-A3A9-21F566F23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56B3D2-D83C-416E-B284-85FDB12811B7}">
  <ds:schemaRefs>
    <ds:schemaRef ds:uri="Microsoft.SharePoint.Taxonomy.ContentTypeSync"/>
  </ds:schemaRefs>
</ds:datastoreItem>
</file>

<file path=customXml/itemProps5.xml><?xml version="1.0" encoding="utf-8"?>
<ds:datastoreItem xmlns:ds="http://schemas.openxmlformats.org/officeDocument/2006/customXml" ds:itemID="{05F622F5-DC58-418C-A8B8-C59004D24D27}">
  <ds:schemaRefs>
    <ds:schemaRef ds:uri="http://schemas.openxmlformats.org/officeDocument/2006/bibliography"/>
  </ds:schemaRefs>
</ds:datastoreItem>
</file>

<file path=docMetadata/LabelInfo.xml><?xml version="1.0" encoding="utf-8"?>
<clbl:labelList xmlns:clbl="http://schemas.microsoft.com/office/2020/mipLabelMetadata">
  <clbl:label id="{b38cd27c-57ca-4597-be28-22df43dd47f1}" enabled="0" method="" siteId="{b38cd27c-57ca-4597-be28-22df43dd47f1}"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MDOT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606 — Permanent Traffic Barrier End Treatments</dc:title>
  <dc:subject>SPI</dc:subject>
  <dc:creator>ha9999z</dc:creator>
  <keywords/>
  <dc:description/>
  <lastModifiedBy>Jared Paper-Evers</lastModifiedBy>
  <revision>40</revision>
  <lastPrinted>2024-12-13T14:24:00.0000000Z</lastPrinted>
  <dcterms:created xsi:type="dcterms:W3CDTF">2024-09-17T09:52:00.0000000Z</dcterms:created>
  <dcterms:modified xsi:type="dcterms:W3CDTF">2025-01-15T20:52:42.1509892Z</dcterms:modified>
  <category>Category 600</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c1ada441-8b72-4aa2-8034-08d880895ee9</vt:lpwstr>
  </property>
  <property fmtid="{D5CDD505-2E9C-101B-9397-08002B2CF9AE}" pid="4" name="IFB Include">
    <vt:bool>false</vt:bool>
  </property>
  <property fmtid="{D5CDD505-2E9C-101B-9397-08002B2CF9AE}" pid="5" name="_ModernAudienceTargetUserField">
    <vt:lpwstr/>
  </property>
  <property fmtid="{D5CDD505-2E9C-101B-9397-08002B2CF9AE}" pid="6" name="SharedWithUsers">
    <vt:lpwstr>55;#Corey Johnson;#93;#Roxy Guandique</vt:lpwstr>
  </property>
  <property fmtid="{D5CDD505-2E9C-101B-9397-08002B2CF9AE}" pid="7" name="GrammarlyDocumentId">
    <vt:lpwstr>f0bcbf9b9920061087f4393bae33ac360ec83c21a2c8e40dc2077b694c84392b</vt:lpwstr>
  </property>
  <property fmtid="{D5CDD505-2E9C-101B-9397-08002B2CF9AE}" pid="8" name="IFB Status">
    <vt:lpwstr>Not Started</vt:lpwstr>
  </property>
  <property fmtid="{D5CDD505-2E9C-101B-9397-08002B2CF9AE}" pid="9" name="AutomationName">
    <vt:lpwstr>📗📖 Set Class Props in Clearinghouse Working Docs</vt:lpwstr>
  </property>
  <property fmtid="{D5CDD505-2E9C-101B-9397-08002B2CF9AE}" pid="10" name="AutomationFlowRunURL">
    <vt:lpwstr>https://gov.flow.microsoft.us/manage/environments/312a7d9e-f392-e74b-86f8-5bf432d07629/flows/35e20cca-9bef-53d7-6c57-ce01a9c9b90f/runs/08584700849424349543198287563CU31</vt:lpwstr>
  </property>
  <property fmtid="{D5CDD505-2E9C-101B-9397-08002B2CF9AE}" pid="11" name="AutomationDetailAction">
    <vt:lpwstr>Update File Properties - Flow Run Stamp</vt:lpwstr>
  </property>
  <property fmtid="{D5CDD505-2E9C-101B-9397-08002B2CF9AE}" pid="12" name="Order">
    <vt:r8>46700</vt:r8>
  </property>
  <property fmtid="{D5CDD505-2E9C-101B-9397-08002B2CF9AE}" pid="13" name="ClearinghousePhase">
    <vt:lpwstr>6</vt:lpwstr>
  </property>
  <property fmtid="{D5CDD505-2E9C-101B-9397-08002B2CF9AE}" pid="14" name="xd_ProgID">
    <vt:lpwstr/>
  </property>
  <property fmtid="{D5CDD505-2E9C-101B-9397-08002B2CF9AE}" pid="15" name="Release Type">
    <vt:lpwstr>Revised Specification</vt:lpwstr>
  </property>
  <property fmtid="{D5CDD505-2E9C-101B-9397-08002B2CF9AE}" pid="16" name="ComplianceAssetId">
    <vt:lpwstr/>
  </property>
  <property fmtid="{D5CDD505-2E9C-101B-9397-08002B2CF9AE}" pid="17" name="TemplateUrl">
    <vt:lpwstr/>
  </property>
  <property fmtid="{D5CDD505-2E9C-101B-9397-08002B2CF9AE}" pid="18" name="Sponsor">
    <vt:lpwstr>152</vt:lpwstr>
  </property>
  <property fmtid="{D5CDD505-2E9C-101B-9397-08002B2CF9AE}" pid="19" name="SpecSet_LU">
    <vt:lpwstr>151</vt:lpwstr>
  </property>
  <property fmtid="{D5CDD505-2E9C-101B-9397-08002B2CF9AE}" pid="20" name="TriggerFlowInfo">
    <vt:lpwstr/>
  </property>
  <property fmtid="{D5CDD505-2E9C-101B-9397-08002B2CF9AE}" pid="21" name="PhaseStep">
    <vt:lpwstr>04 - Ready for Phase</vt:lpwstr>
  </property>
  <property fmtid="{D5CDD505-2E9C-101B-9397-08002B2CF9AE}" pid="22" name="xd_Signature">
    <vt:bool>false</vt:bool>
  </property>
</Properties>
</file>