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4063D" w14:textId="45C3BDD6" w:rsidR="00A961D7" w:rsidRPr="00F162AE" w:rsidRDefault="0029523E" w:rsidP="0029523E">
      <w:pPr>
        <w:tabs>
          <w:tab w:val="left" w:pos="720"/>
          <w:tab w:val="left" w:pos="907"/>
          <w:tab w:val="left" w:pos="1267"/>
          <w:tab w:val="left" w:pos="1627"/>
        </w:tabs>
        <w:suppressAutoHyphens/>
        <w:spacing w:line="240" w:lineRule="exact"/>
        <w:jc w:val="center"/>
        <w:rPr>
          <w:rFonts w:ascii="Times New Roman Bold" w:hAnsi="Times New Roman Bold"/>
          <w:b/>
          <w:bCs/>
          <w:caps/>
          <w:sz w:val="24"/>
          <w:szCs w:val="24"/>
        </w:rPr>
      </w:pPr>
      <w:sdt>
        <w:sdtPr>
          <w:rPr>
            <w:rFonts w:ascii="Times New Roman Bold" w:hAnsi="Times New Roman Bold"/>
            <w:b/>
            <w:bCs/>
            <w:caps/>
            <w:sz w:val="24"/>
            <w:szCs w:val="24"/>
          </w:rPr>
          <w:alias w:val="Category"/>
          <w:tag w:val=""/>
          <w:id w:val="-1985770291"/>
          <w:placeholder>
            <w:docPart w:val="03CA6342A43B0044894B8D7EFFA8CE64"/>
          </w:placeholder>
          <w:dataBinding w:prefixMappings="xmlns:ns0='http://purl.org/dc/elements/1.1/' xmlns:ns1='http://schemas.openxmlformats.org/package/2006/metadata/core-properties' " w:xpath="/ns1:coreProperties[1]/ns1:category[1]" w:storeItemID="{6C3C8BC8-F283-45AE-878A-BAB7291924A1}"/>
          <w:text/>
        </w:sdtPr>
        <w:sdtEndPr/>
        <w:sdtContent>
          <w:r w:rsidR="00D16E7E">
            <w:rPr>
              <w:rFonts w:ascii="Times New Roman Bold" w:hAnsi="Times New Roman Bold"/>
              <w:b/>
              <w:bCs/>
              <w:caps/>
              <w:sz w:val="24"/>
              <w:szCs w:val="24"/>
            </w:rPr>
            <w:t>Category 600</w:t>
          </w:r>
        </w:sdtContent>
      </w:sdt>
    </w:p>
    <w:p w14:paraId="4A1045ED" w14:textId="793C175E" w:rsidR="00A961D7" w:rsidRPr="0050428F" w:rsidRDefault="0029523E" w:rsidP="0029523E">
      <w:pPr>
        <w:tabs>
          <w:tab w:val="left" w:pos="720"/>
          <w:tab w:val="left" w:pos="907"/>
          <w:tab w:val="left" w:pos="1267"/>
          <w:tab w:val="left" w:pos="1627"/>
          <w:tab w:val="left" w:pos="3807"/>
          <w:tab w:val="center" w:pos="4680"/>
        </w:tabs>
        <w:suppressAutoHyphens/>
        <w:spacing w:line="240" w:lineRule="exact"/>
        <w:jc w:val="center"/>
        <w:rPr>
          <w:b/>
          <w:bCs/>
          <w:sz w:val="24"/>
          <w:szCs w:val="24"/>
        </w:rPr>
      </w:pPr>
      <w:sdt>
        <w:sdtPr>
          <w:rPr>
            <w:rFonts w:ascii="Times New Roman Bold" w:hAnsi="Times New Roman Bold"/>
            <w:b/>
            <w:bCs/>
            <w:caps/>
            <w:sz w:val="24"/>
            <w:szCs w:val="24"/>
          </w:rPr>
          <w:alias w:val="Category Description"/>
          <w:tag w:val="Category_x0020_Description"/>
          <w:id w:val="-2076581364"/>
          <w:placeholder>
            <w:docPart w:val="A1DC95DFDEDF5B449E0187D1D92208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EndPr/>
        <w:sdtContent>
          <w:r w:rsidR="00D16E7E">
            <w:rPr>
              <w:rFonts w:ascii="Times New Roman Bold" w:hAnsi="Times New Roman Bold"/>
              <w:b/>
              <w:bCs/>
              <w:caps/>
              <w:sz w:val="24"/>
              <w:szCs w:val="24"/>
            </w:rPr>
            <w:t>Shoulders</w:t>
          </w:r>
        </w:sdtContent>
      </w:sdt>
    </w:p>
    <w:p w14:paraId="38F8DD78" w14:textId="77777777" w:rsidR="00EF0BF8" w:rsidRPr="0050428F" w:rsidRDefault="00EF0BF8" w:rsidP="0029523E">
      <w:pPr>
        <w:pStyle w:val="Default"/>
        <w:jc w:val="center"/>
        <w:rPr>
          <w:b/>
          <w:bCs/>
          <w:color w:val="auto"/>
        </w:rPr>
      </w:pPr>
    </w:p>
    <w:p w14:paraId="3F8BFED0" w14:textId="045059D4" w:rsidR="00A961D7" w:rsidRDefault="00A961D7" w:rsidP="0029523E">
      <w:pPr>
        <w:pStyle w:val="Default"/>
        <w:jc w:val="center"/>
        <w:rPr>
          <w:b/>
          <w:caps/>
          <w:color w:val="auto"/>
        </w:rPr>
      </w:pPr>
      <w:r w:rsidRPr="0050428F">
        <w:rPr>
          <w:b/>
          <w:bCs/>
          <w:color w:val="auto"/>
        </w:rPr>
        <w:t xml:space="preserve">SECTION </w:t>
      </w:r>
      <w:sdt>
        <w:sdtPr>
          <w:rPr>
            <w:b/>
            <w:bCs/>
            <w:caps/>
            <w:color w:val="auto"/>
          </w:rPr>
          <w:alias w:val="Title"/>
          <w:tag w:val=""/>
          <w:id w:val="479431583"/>
          <w:placeholder>
            <w:docPart w:val="67FB9BBF06B8467EBA939E76D5B9DA61"/>
          </w:placeholder>
          <w:dataBinding w:prefixMappings="xmlns:ns0='http://purl.org/dc/elements/1.1/' xmlns:ns1='http://schemas.openxmlformats.org/package/2006/metadata/core-properties' " w:xpath="/ns1:coreProperties[1]/ns0:title[1]" w:storeItemID="{6C3C8BC8-F283-45AE-878A-BAB7291924A1}"/>
          <w:text/>
        </w:sdtPr>
        <w:sdtEndPr/>
        <w:sdtContent>
          <w:r w:rsidR="00D16E7E">
            <w:rPr>
              <w:b/>
              <w:bCs/>
              <w:caps/>
              <w:color w:val="auto"/>
            </w:rPr>
            <w:t>605 — Metal Traffic Barriers</w:t>
          </w:r>
        </w:sdtContent>
      </w:sdt>
    </w:p>
    <w:p w14:paraId="4DCF5A63" w14:textId="77777777" w:rsidR="00587F21" w:rsidRPr="0050428F" w:rsidRDefault="00587F21" w:rsidP="0029523E">
      <w:pPr>
        <w:pStyle w:val="Default"/>
        <w:jc w:val="both"/>
        <w:rPr>
          <w:color w:val="auto"/>
        </w:rPr>
      </w:pPr>
    </w:p>
    <w:p w14:paraId="704489BB" w14:textId="40D28480" w:rsidR="006861C5" w:rsidRPr="0050428F" w:rsidRDefault="006861C5" w:rsidP="0029523E">
      <w:pPr>
        <w:tabs>
          <w:tab w:val="left" w:pos="720"/>
          <w:tab w:val="right" w:pos="1980"/>
        </w:tabs>
        <w:ind w:left="4770" w:hanging="4770"/>
        <w:jc w:val="both"/>
        <w:rPr>
          <w:b/>
          <w:bCs/>
          <w:sz w:val="24"/>
          <w:szCs w:val="24"/>
        </w:rPr>
      </w:pPr>
      <w:r w:rsidRPr="0050428F">
        <w:rPr>
          <w:b/>
          <w:bCs/>
          <w:sz w:val="24"/>
          <w:szCs w:val="24"/>
        </w:rPr>
        <w:t>605.01 DESCRIPTION</w:t>
      </w:r>
    </w:p>
    <w:p w14:paraId="1D4B63E8" w14:textId="22F7D4DB" w:rsidR="006861C5" w:rsidRPr="0050428F" w:rsidRDefault="006861C5" w:rsidP="0029523E">
      <w:pPr>
        <w:tabs>
          <w:tab w:val="left" w:pos="720"/>
          <w:tab w:val="right" w:pos="1980"/>
        </w:tabs>
        <w:ind w:left="4770" w:hanging="4770"/>
        <w:jc w:val="both"/>
        <w:rPr>
          <w:b/>
          <w:bCs/>
          <w:sz w:val="24"/>
          <w:szCs w:val="24"/>
        </w:rPr>
      </w:pPr>
    </w:p>
    <w:p w14:paraId="78ED9ADF" w14:textId="02EB08A1" w:rsidR="006861C5" w:rsidRPr="0050428F" w:rsidRDefault="008373B0" w:rsidP="0029523E">
      <w:pPr>
        <w:tabs>
          <w:tab w:val="left" w:pos="720"/>
          <w:tab w:val="right" w:pos="1980"/>
        </w:tabs>
        <w:ind w:left="4770" w:hanging="4770"/>
        <w:jc w:val="both"/>
        <w:rPr>
          <w:sz w:val="24"/>
          <w:szCs w:val="24"/>
        </w:rPr>
      </w:pPr>
      <w:r w:rsidRPr="0050428F">
        <w:rPr>
          <w:b/>
          <w:bCs/>
          <w:sz w:val="24"/>
          <w:szCs w:val="24"/>
          <w:u w:val="single"/>
        </w:rPr>
        <w:t>ADD</w:t>
      </w:r>
      <w:r w:rsidR="006861C5" w:rsidRPr="0050428F">
        <w:rPr>
          <w:b/>
          <w:bCs/>
          <w:sz w:val="24"/>
          <w:szCs w:val="24"/>
        </w:rPr>
        <w:t xml:space="preserve">:  </w:t>
      </w:r>
      <w:r w:rsidR="006861C5" w:rsidRPr="0050428F">
        <w:rPr>
          <w:sz w:val="24"/>
          <w:szCs w:val="24"/>
        </w:rPr>
        <w:t>The following</w:t>
      </w:r>
      <w:r w:rsidR="004761B0" w:rsidRPr="0050428F">
        <w:rPr>
          <w:sz w:val="24"/>
          <w:szCs w:val="24"/>
        </w:rPr>
        <w:t xml:space="preserve"> after the first paragraph</w:t>
      </w:r>
      <w:r w:rsidR="006861C5" w:rsidRPr="0050428F">
        <w:rPr>
          <w:sz w:val="24"/>
          <w:szCs w:val="24"/>
        </w:rPr>
        <w:t>.</w:t>
      </w:r>
    </w:p>
    <w:p w14:paraId="2284CDFF" w14:textId="2936136F" w:rsidR="006861C5" w:rsidRPr="0050428F" w:rsidRDefault="006861C5" w:rsidP="0029523E">
      <w:pPr>
        <w:tabs>
          <w:tab w:val="left" w:pos="720"/>
          <w:tab w:val="right" w:pos="1980"/>
        </w:tabs>
        <w:jc w:val="both"/>
        <w:rPr>
          <w:sz w:val="24"/>
          <w:szCs w:val="24"/>
        </w:rPr>
      </w:pPr>
    </w:p>
    <w:p w14:paraId="474EEE9C" w14:textId="02808D35" w:rsidR="006861C5" w:rsidRPr="0050428F" w:rsidRDefault="006861C5" w:rsidP="0029523E">
      <w:pPr>
        <w:pStyle w:val="BodyText"/>
        <w:tabs>
          <w:tab w:val="left" w:pos="1800"/>
        </w:tabs>
        <w:jc w:val="both"/>
      </w:pPr>
      <w:r w:rsidRPr="4EE96796">
        <w:rPr>
          <w:b/>
          <w:bCs/>
        </w:rPr>
        <w:t>605.01.01</w:t>
      </w:r>
      <w:bookmarkStart w:id="0" w:name="_Hlk177444406"/>
      <w:r w:rsidR="002D22AB" w:rsidRPr="4EE96796">
        <w:rPr>
          <w:b/>
          <w:bCs/>
        </w:rPr>
        <w:t> </w:t>
      </w:r>
      <w:bookmarkEnd w:id="0"/>
      <w:r w:rsidRPr="4EE96796">
        <w:rPr>
          <w:b/>
          <w:bCs/>
        </w:rPr>
        <w:t>Training and Certifications</w:t>
      </w:r>
      <w:r w:rsidR="004761B0" w:rsidRPr="4EE96796">
        <w:rPr>
          <w:b/>
          <w:bCs/>
        </w:rPr>
        <w:t xml:space="preserve">.  </w:t>
      </w:r>
      <w:r>
        <w:t xml:space="preserve">The Traffic Barrier W-Beam Manager (TBWBM) shall have valid certification from successful completion of the Installer option of the “SHA Traffic Barrier Certification.”  </w:t>
      </w:r>
      <w:r w:rsidR="00EE1754">
        <w:t>At all times during the contract, m</w:t>
      </w:r>
      <w:r w:rsidR="001E2FE2">
        <w:t>aintain current valid certifications for at least one TBWBM</w:t>
      </w:r>
      <w:r>
        <w:t>.</w:t>
      </w:r>
    </w:p>
    <w:p w14:paraId="455A65B8" w14:textId="37FD2AF2" w:rsidR="006861C5" w:rsidRPr="0050428F" w:rsidRDefault="006861C5" w:rsidP="0029523E">
      <w:pPr>
        <w:pStyle w:val="BodyText"/>
        <w:tabs>
          <w:tab w:val="left" w:pos="1800"/>
        </w:tabs>
        <w:jc w:val="both"/>
      </w:pPr>
    </w:p>
    <w:p w14:paraId="7A710AFA" w14:textId="315DCB40" w:rsidR="00CA164F" w:rsidRPr="0050428F" w:rsidRDefault="006861C5" w:rsidP="0029523E">
      <w:pPr>
        <w:pStyle w:val="BodyText"/>
        <w:tabs>
          <w:tab w:val="left" w:pos="1800"/>
        </w:tabs>
        <w:spacing w:before="0"/>
        <w:jc w:val="both"/>
      </w:pPr>
      <w:r w:rsidRPr="0050428F">
        <w:rPr>
          <w:b/>
          <w:bCs/>
        </w:rPr>
        <w:t>605.01.02</w:t>
      </w:r>
      <w:r w:rsidR="001B7D95" w:rsidRPr="0050428F">
        <w:rPr>
          <w:b/>
          <w:bCs/>
        </w:rPr>
        <w:t> </w:t>
      </w:r>
      <w:r w:rsidR="00CA164F" w:rsidRPr="0050428F">
        <w:rPr>
          <w:b/>
          <w:bCs/>
        </w:rPr>
        <w:t>Traffic Barrier W-Beam Manager (TBWBM)</w:t>
      </w:r>
      <w:r w:rsidR="004761B0" w:rsidRPr="0050428F">
        <w:rPr>
          <w:b/>
          <w:bCs/>
        </w:rPr>
        <w:t xml:space="preserve">.  </w:t>
      </w:r>
      <w:r w:rsidR="00CA164F" w:rsidRPr="0050428F">
        <w:t>The Traffic Barrier W</w:t>
      </w:r>
      <w:r w:rsidR="00C23998">
        <w:t>-</w:t>
      </w:r>
      <w:r w:rsidR="00CA164F" w:rsidRPr="0050428F">
        <w:t xml:space="preserve">Beam Manager (TBWBM) is responsible for the </w:t>
      </w:r>
      <w:r w:rsidR="00C37895">
        <w:t>appropriate</w:t>
      </w:r>
      <w:r w:rsidR="00C37895" w:rsidRPr="0050428F">
        <w:t xml:space="preserve"> </w:t>
      </w:r>
      <w:r w:rsidR="00CA164F" w:rsidRPr="0050428F">
        <w:t>installation of traffic barrier w</w:t>
      </w:r>
      <w:r w:rsidR="00C23998">
        <w:t>-</w:t>
      </w:r>
      <w:r w:rsidR="00CA164F" w:rsidRPr="0050428F">
        <w:t>beam systems and end treatments, including methods of operation and implementation of corrective actions</w:t>
      </w:r>
      <w:r w:rsidR="004761B0" w:rsidRPr="0050428F">
        <w:t xml:space="preserve">.  </w:t>
      </w:r>
      <w:r w:rsidR="00CA164F" w:rsidRPr="0050428F">
        <w:t>Duties include the following</w:t>
      </w:r>
    </w:p>
    <w:p w14:paraId="5DBF1D5E" w14:textId="77777777" w:rsidR="00CA164F" w:rsidRPr="0050428F" w:rsidRDefault="00CA164F" w:rsidP="0029523E">
      <w:pPr>
        <w:pStyle w:val="BodyText"/>
        <w:tabs>
          <w:tab w:val="left" w:pos="1800"/>
        </w:tabs>
        <w:ind w:left="90"/>
        <w:jc w:val="both"/>
      </w:pPr>
    </w:p>
    <w:p w14:paraId="07D6856E" w14:textId="415EED51" w:rsidR="00CA164F" w:rsidRPr="0050428F" w:rsidRDefault="001B7D95" w:rsidP="0029523E">
      <w:pPr>
        <w:pStyle w:val="BodyText"/>
        <w:numPr>
          <w:ilvl w:val="3"/>
          <w:numId w:val="13"/>
        </w:numPr>
        <w:tabs>
          <w:tab w:val="left" w:pos="1800"/>
        </w:tabs>
        <w:ind w:left="1080" w:hanging="360"/>
        <w:jc w:val="both"/>
      </w:pPr>
      <w:r w:rsidRPr="0050428F">
        <w:t> </w:t>
      </w:r>
      <w:r w:rsidR="00CA164F" w:rsidRPr="0050428F">
        <w:t>Attend pre-construction meeting.</w:t>
      </w:r>
    </w:p>
    <w:p w14:paraId="5D884E65" w14:textId="77777777" w:rsidR="00CA164F" w:rsidRPr="0050428F" w:rsidRDefault="00CA164F" w:rsidP="0029523E">
      <w:pPr>
        <w:pStyle w:val="BodyText"/>
        <w:tabs>
          <w:tab w:val="left" w:pos="1800"/>
        </w:tabs>
        <w:ind w:left="1080" w:hanging="360"/>
        <w:jc w:val="both"/>
      </w:pPr>
    </w:p>
    <w:p w14:paraId="21839C69" w14:textId="7AE30996" w:rsidR="00CA164F" w:rsidRPr="0050428F" w:rsidRDefault="001B7D95" w:rsidP="0029523E">
      <w:pPr>
        <w:pStyle w:val="BodyText"/>
        <w:numPr>
          <w:ilvl w:val="3"/>
          <w:numId w:val="13"/>
        </w:numPr>
        <w:tabs>
          <w:tab w:val="left" w:pos="1800"/>
        </w:tabs>
        <w:ind w:left="1080" w:hanging="360"/>
        <w:jc w:val="both"/>
      </w:pPr>
      <w:r w:rsidRPr="0050428F">
        <w:t> </w:t>
      </w:r>
      <w:r w:rsidR="00CA164F" w:rsidRPr="0050428F">
        <w:t xml:space="preserve">Must be </w:t>
      </w:r>
      <w:r w:rsidR="005D04D9">
        <w:t>present</w:t>
      </w:r>
      <w:r w:rsidR="00CA164F" w:rsidRPr="0050428F">
        <w:t xml:space="preserve"> for the entire duration of traffic barrier </w:t>
      </w:r>
      <w:r w:rsidR="00290741">
        <w:t>work</w:t>
      </w:r>
      <w:r w:rsidR="008B50B8">
        <w:t xml:space="preserve"> </w:t>
      </w:r>
      <w:r w:rsidR="00CA164F" w:rsidRPr="0050428F">
        <w:t xml:space="preserve">to ensure compliance with the Contract Documents and </w:t>
      </w:r>
      <w:r w:rsidR="008A0F69">
        <w:t>adherence to</w:t>
      </w:r>
      <w:r w:rsidR="00CA164F" w:rsidRPr="0050428F">
        <w:t xml:space="preserve"> the manufacturer installation manual for the product being installed.</w:t>
      </w:r>
    </w:p>
    <w:p w14:paraId="4BC97E1D" w14:textId="46F43A9A" w:rsidR="00CA164F" w:rsidRPr="0050428F" w:rsidRDefault="00CA164F" w:rsidP="0029523E">
      <w:pPr>
        <w:pStyle w:val="BodyText"/>
        <w:tabs>
          <w:tab w:val="left" w:pos="1800"/>
        </w:tabs>
        <w:ind w:left="1080" w:hanging="360"/>
        <w:jc w:val="both"/>
      </w:pPr>
    </w:p>
    <w:p w14:paraId="0BF7FE5F" w14:textId="0FD17964" w:rsidR="00CA164F" w:rsidRPr="0050428F" w:rsidRDefault="001B7D95" w:rsidP="0029523E">
      <w:pPr>
        <w:pStyle w:val="BodyText"/>
        <w:numPr>
          <w:ilvl w:val="3"/>
          <w:numId w:val="13"/>
        </w:numPr>
        <w:tabs>
          <w:tab w:val="left" w:pos="1800"/>
        </w:tabs>
        <w:ind w:left="1080" w:hanging="360"/>
        <w:jc w:val="both"/>
      </w:pPr>
      <w:r w:rsidRPr="0050428F">
        <w:t> </w:t>
      </w:r>
      <w:r w:rsidR="00CA164F" w:rsidRPr="0050428F">
        <w:t xml:space="preserve">Authorize mobilization of crews to make immediate repairs and implement corrective actions to damaged </w:t>
      </w:r>
      <w:r w:rsidR="00AF0603" w:rsidRPr="0050428F">
        <w:t xml:space="preserve">traffic barrier </w:t>
      </w:r>
      <w:r w:rsidR="00AF0603">
        <w:t>w</w:t>
      </w:r>
      <w:r w:rsidR="00EB0AE1">
        <w:t>-</w:t>
      </w:r>
      <w:r w:rsidR="00AF0603">
        <w:t>beam</w:t>
      </w:r>
      <w:r w:rsidR="00CA164F" w:rsidRPr="0050428F">
        <w:t xml:space="preserve"> and end treatments.  </w:t>
      </w:r>
      <w:r w:rsidR="001B0F11">
        <w:t>I</w:t>
      </w:r>
      <w:r w:rsidR="00D150A0">
        <w:t>n situations wh</w:t>
      </w:r>
      <w:r w:rsidR="00D27598">
        <w:t xml:space="preserve">ere the Engineer </w:t>
      </w:r>
      <w:r w:rsidR="00442728">
        <w:t>determines</w:t>
      </w:r>
      <w:r w:rsidR="00D27598">
        <w:t xml:space="preserve"> that public safety is endangered</w:t>
      </w:r>
      <w:r w:rsidR="00DB507E">
        <w:t xml:space="preserve">, report </w:t>
      </w:r>
      <w:r w:rsidR="00CD5A6A">
        <w:t xml:space="preserve">for evaluation and determination of work within </w:t>
      </w:r>
      <w:r w:rsidR="00610D4F">
        <w:t>24 hours of notification</w:t>
      </w:r>
      <w:r w:rsidR="00CA164F" w:rsidRPr="0050428F">
        <w:t>.  Coordinate with the Engineer to ensure that all deficiencies are immediately corrected, and that the Contract remains in compliance.</w:t>
      </w:r>
    </w:p>
    <w:p w14:paraId="2B04C86C" w14:textId="77777777" w:rsidR="00CA164F" w:rsidRPr="0050428F" w:rsidRDefault="00CA164F" w:rsidP="0029523E">
      <w:pPr>
        <w:pStyle w:val="BodyText"/>
        <w:tabs>
          <w:tab w:val="left" w:pos="1800"/>
        </w:tabs>
        <w:ind w:left="1080" w:hanging="360"/>
        <w:jc w:val="both"/>
      </w:pPr>
    </w:p>
    <w:p w14:paraId="43E64233" w14:textId="00C14C1B" w:rsidR="00CA164F" w:rsidRPr="0050428F" w:rsidRDefault="001B7D95" w:rsidP="0029523E">
      <w:pPr>
        <w:pStyle w:val="BodyText"/>
        <w:numPr>
          <w:ilvl w:val="3"/>
          <w:numId w:val="13"/>
        </w:numPr>
        <w:tabs>
          <w:tab w:val="left" w:pos="1800"/>
        </w:tabs>
        <w:ind w:left="1080" w:hanging="360"/>
        <w:jc w:val="both"/>
      </w:pPr>
      <w:r w:rsidRPr="0050428F">
        <w:t> </w:t>
      </w:r>
      <w:r w:rsidR="00CA164F" w:rsidRPr="0050428F">
        <w:t>When requested, accompany the Engineer during inspections.</w:t>
      </w:r>
    </w:p>
    <w:p w14:paraId="68BE79B3" w14:textId="77777777" w:rsidR="006861C5" w:rsidRPr="0050428F" w:rsidRDefault="006861C5" w:rsidP="0029523E">
      <w:pPr>
        <w:tabs>
          <w:tab w:val="left" w:pos="720"/>
          <w:tab w:val="right" w:pos="1980"/>
        </w:tabs>
        <w:ind w:left="4770" w:hanging="4770"/>
        <w:jc w:val="both"/>
        <w:rPr>
          <w:b/>
          <w:bCs/>
          <w:sz w:val="24"/>
          <w:szCs w:val="24"/>
        </w:rPr>
      </w:pPr>
    </w:p>
    <w:p w14:paraId="44CFDAE9" w14:textId="67320780" w:rsidR="00BA72DF" w:rsidRPr="0050428F" w:rsidRDefault="00E523B7" w:rsidP="0029523E">
      <w:pPr>
        <w:tabs>
          <w:tab w:val="left" w:pos="720"/>
          <w:tab w:val="right" w:pos="1980"/>
        </w:tabs>
        <w:ind w:left="4770" w:hanging="4770"/>
        <w:jc w:val="both"/>
        <w:rPr>
          <w:b/>
          <w:bCs/>
          <w:sz w:val="24"/>
          <w:szCs w:val="24"/>
        </w:rPr>
      </w:pPr>
      <w:bookmarkStart w:id="1" w:name="_Hlk177636228"/>
      <w:r w:rsidRPr="0050428F">
        <w:rPr>
          <w:b/>
          <w:bCs/>
          <w:sz w:val="24"/>
          <w:szCs w:val="24"/>
        </w:rPr>
        <w:t>605.03</w:t>
      </w:r>
      <w:r w:rsidR="00A749D4" w:rsidRPr="0050428F">
        <w:rPr>
          <w:b/>
          <w:bCs/>
          <w:sz w:val="24"/>
          <w:szCs w:val="24"/>
        </w:rPr>
        <w:t> </w:t>
      </w:r>
      <w:r w:rsidRPr="0050428F">
        <w:rPr>
          <w:b/>
          <w:bCs/>
          <w:sz w:val="24"/>
          <w:szCs w:val="24"/>
        </w:rPr>
        <w:t>CONSTRUCTION</w:t>
      </w:r>
    </w:p>
    <w:bookmarkEnd w:id="1"/>
    <w:p w14:paraId="5B377E04" w14:textId="77777777" w:rsidR="00BA72DF" w:rsidRPr="0050428F" w:rsidRDefault="00BA72DF" w:rsidP="0029523E">
      <w:pPr>
        <w:tabs>
          <w:tab w:val="left" w:pos="720"/>
          <w:tab w:val="right" w:pos="1980"/>
        </w:tabs>
        <w:ind w:left="4770" w:hanging="4770"/>
        <w:jc w:val="both"/>
        <w:rPr>
          <w:b/>
          <w:bCs/>
          <w:sz w:val="24"/>
          <w:szCs w:val="24"/>
          <w:u w:val="single"/>
        </w:rPr>
      </w:pPr>
    </w:p>
    <w:p w14:paraId="32FFADFB" w14:textId="5549FE49" w:rsidR="00053A82" w:rsidRPr="0050428F" w:rsidRDefault="00053A82" w:rsidP="0029523E">
      <w:pPr>
        <w:tabs>
          <w:tab w:val="left" w:pos="720"/>
          <w:tab w:val="right" w:pos="1980"/>
        </w:tabs>
        <w:ind w:left="4770" w:hanging="4770"/>
        <w:jc w:val="both"/>
        <w:rPr>
          <w:sz w:val="24"/>
          <w:szCs w:val="24"/>
        </w:rPr>
      </w:pPr>
      <w:r w:rsidRPr="0050428F">
        <w:rPr>
          <w:b/>
          <w:bCs/>
          <w:sz w:val="24"/>
          <w:szCs w:val="24"/>
          <w:u w:val="single"/>
        </w:rPr>
        <w:t>DELETE</w:t>
      </w:r>
      <w:r w:rsidRPr="0050428F">
        <w:rPr>
          <w:b/>
          <w:bCs/>
          <w:sz w:val="24"/>
          <w:szCs w:val="24"/>
        </w:rPr>
        <w:t xml:space="preserve">:  </w:t>
      </w:r>
      <w:r w:rsidRPr="0050428F">
        <w:rPr>
          <w:sz w:val="24"/>
          <w:szCs w:val="24"/>
        </w:rPr>
        <w:t xml:space="preserve">605.03 CONSTRUCTION in its entirety. </w:t>
      </w:r>
    </w:p>
    <w:p w14:paraId="08D3736C" w14:textId="77777777" w:rsidR="00053A82" w:rsidRPr="0050428F" w:rsidRDefault="00053A82" w:rsidP="0029523E">
      <w:pPr>
        <w:tabs>
          <w:tab w:val="left" w:pos="720"/>
          <w:tab w:val="right" w:pos="1980"/>
        </w:tabs>
        <w:ind w:left="4770" w:hanging="4770"/>
        <w:jc w:val="both"/>
        <w:rPr>
          <w:b/>
          <w:bCs/>
          <w:sz w:val="24"/>
          <w:szCs w:val="24"/>
          <w:u w:val="single"/>
        </w:rPr>
      </w:pPr>
    </w:p>
    <w:p w14:paraId="5E3093DA" w14:textId="45EBF99A" w:rsidR="009167AC" w:rsidRPr="0050428F" w:rsidRDefault="001D6A1D" w:rsidP="0029523E">
      <w:pPr>
        <w:tabs>
          <w:tab w:val="left" w:pos="720"/>
          <w:tab w:val="right" w:pos="1980"/>
        </w:tabs>
        <w:ind w:left="4770" w:hanging="4770"/>
        <w:jc w:val="both"/>
        <w:rPr>
          <w:sz w:val="24"/>
          <w:szCs w:val="24"/>
        </w:rPr>
      </w:pPr>
      <w:r w:rsidRPr="0050428F">
        <w:rPr>
          <w:b/>
          <w:bCs/>
          <w:sz w:val="24"/>
          <w:szCs w:val="24"/>
          <w:u w:val="single"/>
        </w:rPr>
        <w:t>INSERT</w:t>
      </w:r>
      <w:r w:rsidRPr="0050428F">
        <w:rPr>
          <w:b/>
          <w:bCs/>
          <w:sz w:val="24"/>
          <w:szCs w:val="24"/>
        </w:rPr>
        <w:t xml:space="preserve">:  </w:t>
      </w:r>
      <w:r w:rsidRPr="0050428F">
        <w:rPr>
          <w:sz w:val="24"/>
          <w:szCs w:val="24"/>
        </w:rPr>
        <w:t>The following.</w:t>
      </w:r>
      <w:r w:rsidR="009167AC" w:rsidRPr="0050428F">
        <w:rPr>
          <w:sz w:val="24"/>
          <w:szCs w:val="24"/>
        </w:rPr>
        <w:t xml:space="preserve"> </w:t>
      </w:r>
    </w:p>
    <w:p w14:paraId="2B780963" w14:textId="77777777" w:rsidR="00C755BA" w:rsidRPr="0050428F" w:rsidRDefault="00C755BA" w:rsidP="0029523E">
      <w:pPr>
        <w:tabs>
          <w:tab w:val="left" w:pos="720"/>
          <w:tab w:val="right" w:pos="1980"/>
        </w:tabs>
        <w:ind w:left="4770" w:hanging="4770"/>
        <w:jc w:val="both"/>
        <w:rPr>
          <w:sz w:val="24"/>
          <w:szCs w:val="24"/>
        </w:rPr>
      </w:pPr>
    </w:p>
    <w:p w14:paraId="22EB5408" w14:textId="77777777" w:rsidR="00C755BA" w:rsidRPr="0050428F" w:rsidRDefault="00C755BA" w:rsidP="0029523E">
      <w:pPr>
        <w:tabs>
          <w:tab w:val="left" w:pos="720"/>
          <w:tab w:val="right" w:pos="1980"/>
        </w:tabs>
        <w:ind w:left="4770" w:hanging="4770"/>
        <w:jc w:val="both"/>
        <w:rPr>
          <w:b/>
          <w:bCs/>
          <w:sz w:val="24"/>
          <w:szCs w:val="24"/>
        </w:rPr>
      </w:pPr>
      <w:r w:rsidRPr="0050428F">
        <w:rPr>
          <w:b/>
          <w:bCs/>
          <w:sz w:val="24"/>
          <w:szCs w:val="24"/>
        </w:rPr>
        <w:t>605.03 CONSTRUCTION</w:t>
      </w:r>
    </w:p>
    <w:p w14:paraId="09731AB4" w14:textId="77777777" w:rsidR="00C755BA" w:rsidRPr="0050428F" w:rsidRDefault="00C755BA" w:rsidP="0029523E">
      <w:pPr>
        <w:tabs>
          <w:tab w:val="left" w:pos="720"/>
          <w:tab w:val="right" w:pos="1980"/>
        </w:tabs>
        <w:ind w:left="4770" w:hanging="4770"/>
        <w:jc w:val="both"/>
        <w:rPr>
          <w:sz w:val="24"/>
          <w:szCs w:val="24"/>
        </w:rPr>
      </w:pPr>
    </w:p>
    <w:p w14:paraId="2590CC70" w14:textId="7BA0834A" w:rsidR="00E523B7" w:rsidRPr="0050428F" w:rsidRDefault="004440A4" w:rsidP="0029523E">
      <w:pPr>
        <w:pStyle w:val="ListParagraph"/>
        <w:widowControl w:val="0"/>
        <w:tabs>
          <w:tab w:val="left" w:pos="1120"/>
        </w:tabs>
        <w:autoSpaceDE w:val="0"/>
        <w:autoSpaceDN w:val="0"/>
        <w:ind w:left="0"/>
        <w:contextualSpacing w:val="0"/>
        <w:jc w:val="both"/>
        <w:rPr>
          <w:sz w:val="24"/>
          <w:szCs w:val="24"/>
        </w:rPr>
      </w:pPr>
      <w:bookmarkStart w:id="2" w:name="_Hlk176225416"/>
      <w:r w:rsidRPr="0050428F">
        <w:rPr>
          <w:b/>
          <w:sz w:val="24"/>
          <w:szCs w:val="24"/>
        </w:rPr>
        <w:t>605.0</w:t>
      </w:r>
      <w:r w:rsidR="00172762" w:rsidRPr="0050428F">
        <w:rPr>
          <w:b/>
          <w:sz w:val="24"/>
          <w:szCs w:val="24"/>
        </w:rPr>
        <w:t>3</w:t>
      </w:r>
      <w:r w:rsidRPr="0050428F">
        <w:rPr>
          <w:b/>
          <w:sz w:val="24"/>
          <w:szCs w:val="24"/>
        </w:rPr>
        <w:t>.01</w:t>
      </w:r>
      <w:r w:rsidR="00EF7113" w:rsidRPr="0050428F">
        <w:rPr>
          <w:b/>
          <w:sz w:val="24"/>
          <w:szCs w:val="24"/>
        </w:rPr>
        <w:t> </w:t>
      </w:r>
      <w:r w:rsidR="00E523B7" w:rsidRPr="0050428F">
        <w:rPr>
          <w:b/>
          <w:sz w:val="24"/>
          <w:szCs w:val="24"/>
        </w:rPr>
        <w:t xml:space="preserve">Preliminary Activities. </w:t>
      </w:r>
      <w:r w:rsidR="00EF7113" w:rsidRPr="0050428F">
        <w:rPr>
          <w:b/>
          <w:sz w:val="24"/>
          <w:szCs w:val="24"/>
        </w:rPr>
        <w:t xml:space="preserve"> </w:t>
      </w:r>
      <w:r w:rsidR="00E523B7" w:rsidRPr="0050428F">
        <w:rPr>
          <w:bCs/>
          <w:sz w:val="24"/>
          <w:szCs w:val="24"/>
        </w:rPr>
        <w:t>Prior to beginning construction activities, complete the</w:t>
      </w:r>
      <w:r w:rsidR="00053A82" w:rsidRPr="0050428F">
        <w:rPr>
          <w:bCs/>
          <w:sz w:val="24"/>
          <w:szCs w:val="24"/>
        </w:rPr>
        <w:t xml:space="preserve"> </w:t>
      </w:r>
      <w:r w:rsidR="00E523B7" w:rsidRPr="0050428F">
        <w:rPr>
          <w:bCs/>
          <w:sz w:val="24"/>
          <w:szCs w:val="24"/>
        </w:rPr>
        <w:t xml:space="preserve">following. </w:t>
      </w:r>
    </w:p>
    <w:p w14:paraId="7727B121" w14:textId="77777777" w:rsidR="00EF7113" w:rsidRPr="0050428F" w:rsidRDefault="00EF7113" w:rsidP="0029523E">
      <w:pPr>
        <w:pStyle w:val="ListParagraph"/>
        <w:widowControl w:val="0"/>
        <w:tabs>
          <w:tab w:val="left" w:pos="1120"/>
        </w:tabs>
        <w:autoSpaceDE w:val="0"/>
        <w:autoSpaceDN w:val="0"/>
        <w:ind w:left="0"/>
        <w:contextualSpacing w:val="0"/>
        <w:jc w:val="both"/>
        <w:rPr>
          <w:b/>
          <w:sz w:val="24"/>
          <w:szCs w:val="24"/>
        </w:rPr>
      </w:pPr>
    </w:p>
    <w:p w14:paraId="3EFFAF77" w14:textId="2E889984" w:rsidR="00E523B7" w:rsidRPr="0050428F" w:rsidRDefault="00E55B53" w:rsidP="0029523E">
      <w:pPr>
        <w:pStyle w:val="BodyText"/>
        <w:numPr>
          <w:ilvl w:val="3"/>
          <w:numId w:val="14"/>
        </w:numPr>
        <w:spacing w:before="0"/>
        <w:ind w:left="1181" w:hanging="346"/>
        <w:jc w:val="both"/>
        <w:rPr>
          <w:bCs/>
        </w:rPr>
      </w:pPr>
      <w:r w:rsidRPr="0050428F">
        <w:rPr>
          <w:bCs/>
        </w:rPr>
        <w:t> </w:t>
      </w:r>
      <w:r w:rsidR="00E523B7" w:rsidRPr="0050428F">
        <w:rPr>
          <w:bCs/>
        </w:rPr>
        <w:t xml:space="preserve">Attend the Pre-Construction Meeting and present a general overview of how the </w:t>
      </w:r>
      <w:r w:rsidR="00AF0603" w:rsidRPr="0050428F">
        <w:rPr>
          <w:bCs/>
        </w:rPr>
        <w:t xml:space="preserve">traffic </w:t>
      </w:r>
      <w:r w:rsidR="00AF0603" w:rsidRPr="0050428F">
        <w:rPr>
          <w:bCs/>
        </w:rPr>
        <w:lastRenderedPageBreak/>
        <w:t>barrier w-beam</w:t>
      </w:r>
      <w:r w:rsidR="00E523B7" w:rsidRPr="0050428F">
        <w:rPr>
          <w:bCs/>
        </w:rPr>
        <w:t xml:space="preserve"> systems and end treatments will be installed.</w:t>
      </w:r>
      <w:r w:rsidR="00F00D76">
        <w:rPr>
          <w:bCs/>
        </w:rPr>
        <w:t xml:space="preserve"> TBWBM must attend.</w:t>
      </w:r>
    </w:p>
    <w:p w14:paraId="3225DB62" w14:textId="77777777" w:rsidR="00EF7113" w:rsidRPr="0050428F" w:rsidRDefault="00EF7113" w:rsidP="0029523E">
      <w:pPr>
        <w:pStyle w:val="BodyText"/>
        <w:spacing w:before="0"/>
        <w:ind w:left="1181"/>
        <w:jc w:val="both"/>
        <w:rPr>
          <w:bCs/>
        </w:rPr>
      </w:pPr>
    </w:p>
    <w:p w14:paraId="71FB4CB5" w14:textId="76303568" w:rsidR="00E523B7" w:rsidRPr="008060A3" w:rsidRDefault="00E55B53" w:rsidP="0029523E">
      <w:pPr>
        <w:pStyle w:val="BodyText"/>
        <w:numPr>
          <w:ilvl w:val="3"/>
          <w:numId w:val="14"/>
        </w:numPr>
        <w:spacing w:before="0"/>
        <w:jc w:val="both"/>
      </w:pPr>
      <w:r>
        <w:t> </w:t>
      </w:r>
      <w:r w:rsidR="00E523B7">
        <w:t xml:space="preserve">Assign </w:t>
      </w:r>
      <w:r w:rsidR="005336F9">
        <w:t xml:space="preserve">a </w:t>
      </w:r>
      <w:r w:rsidR="00E523B7">
        <w:t>Traffic Barrier W-Beam Manager (TBWBM) and submit to the Engineer the name(s) and credentials of the TBWBM for approval at least 10</w:t>
      </w:r>
      <w:r w:rsidR="00773D50">
        <w:t> </w:t>
      </w:r>
      <w:r w:rsidR="00E523B7">
        <w:t xml:space="preserve">days prior to beginning </w:t>
      </w:r>
      <w:r w:rsidR="42B9A9CB">
        <w:t xml:space="preserve">traffic barrier </w:t>
      </w:r>
      <w:r w:rsidR="00E523B7">
        <w:t>work</w:t>
      </w:r>
      <w:r w:rsidR="004761B0">
        <w:t xml:space="preserve">.  </w:t>
      </w:r>
      <w:r w:rsidR="00E523B7">
        <w:t xml:space="preserve">Each installation crew </w:t>
      </w:r>
      <w:r w:rsidR="00790A21">
        <w:t>shall have</w:t>
      </w:r>
      <w:r w:rsidR="00E523B7">
        <w:t xml:space="preserve"> a</w:t>
      </w:r>
      <w:r w:rsidR="006C0F90">
        <w:t>n approved</w:t>
      </w:r>
      <w:r w:rsidR="00E523B7">
        <w:t xml:space="preserve"> TBWBM in the project files.  </w:t>
      </w:r>
      <w:r w:rsidR="006C1596">
        <w:t xml:space="preserve">There </w:t>
      </w:r>
      <w:r w:rsidR="00574263">
        <w:t>may</w:t>
      </w:r>
      <w:r w:rsidR="006C1596">
        <w:t xml:space="preserve"> be multiple </w:t>
      </w:r>
      <w:r w:rsidR="00321815">
        <w:t>TBWBM</w:t>
      </w:r>
      <w:r w:rsidR="00DC2D36">
        <w:t>s</w:t>
      </w:r>
      <w:r w:rsidR="00321815">
        <w:t xml:space="preserve"> </w:t>
      </w:r>
      <w:r w:rsidR="006C0F90">
        <w:t xml:space="preserve">approved </w:t>
      </w:r>
      <w:r w:rsidR="002C4190">
        <w:t>for the</w:t>
      </w:r>
      <w:r w:rsidR="00321815">
        <w:t xml:space="preserve"> </w:t>
      </w:r>
      <w:r w:rsidR="00574263">
        <w:t>C</w:t>
      </w:r>
      <w:r w:rsidR="00321815">
        <w:t>ontract.</w:t>
      </w:r>
      <w:r w:rsidR="00BC0D5B">
        <w:t xml:space="preserve"> T</w:t>
      </w:r>
      <w:r w:rsidR="3C9E0750">
        <w:t xml:space="preserve">here may be multiple or different TBWBM </w:t>
      </w:r>
      <w:r w:rsidR="050DD8BC">
        <w:t xml:space="preserve">each calendar day designated to be </w:t>
      </w:r>
      <w:r w:rsidR="3C9E0750">
        <w:t>available 24 hour</w:t>
      </w:r>
      <w:r w:rsidR="36870073">
        <w:t>s to respond to emergency situations</w:t>
      </w:r>
      <w:r w:rsidR="7964E64D">
        <w:t>.</w:t>
      </w:r>
      <w:r w:rsidR="00935AF6">
        <w:t xml:space="preserve">  </w:t>
      </w:r>
      <w:r w:rsidR="00E523B7">
        <w:t xml:space="preserve">The TBWBM shall hold a valid certification as specified in </w:t>
      </w:r>
      <w:r w:rsidR="00AF0603">
        <w:t>6</w:t>
      </w:r>
      <w:r w:rsidR="00E523B7">
        <w:t xml:space="preserve">05.01.01 for the duration of </w:t>
      </w:r>
      <w:r w:rsidR="00931186">
        <w:t xml:space="preserve">the </w:t>
      </w:r>
      <w:r w:rsidR="00744B0F">
        <w:t>traffic barrier work</w:t>
      </w:r>
      <w:r w:rsidR="00E523B7">
        <w:t>.</w:t>
      </w:r>
    </w:p>
    <w:p w14:paraId="1AD14ABA" w14:textId="77777777" w:rsidR="003F3C15" w:rsidRPr="0050428F" w:rsidRDefault="003F3C15" w:rsidP="0029523E">
      <w:pPr>
        <w:pStyle w:val="ListParagraph"/>
        <w:jc w:val="both"/>
        <w:rPr>
          <w:bCs/>
        </w:rPr>
      </w:pPr>
    </w:p>
    <w:p w14:paraId="50BAABD9" w14:textId="703814B3" w:rsidR="00E523B7" w:rsidRDefault="00E55B53" w:rsidP="0029523E">
      <w:pPr>
        <w:pStyle w:val="BodyText"/>
        <w:numPr>
          <w:ilvl w:val="3"/>
          <w:numId w:val="14"/>
        </w:numPr>
        <w:spacing w:before="0"/>
        <w:jc w:val="both"/>
        <w:rPr>
          <w:bCs/>
        </w:rPr>
      </w:pPr>
      <w:r w:rsidRPr="0050428F">
        <w:rPr>
          <w:bCs/>
        </w:rPr>
        <w:t> </w:t>
      </w:r>
      <w:r w:rsidR="00E523B7" w:rsidRPr="0050428F">
        <w:rPr>
          <w:bCs/>
        </w:rPr>
        <w:t xml:space="preserve">Do not </w:t>
      </w:r>
      <w:r w:rsidR="00790A21" w:rsidRPr="0050428F">
        <w:rPr>
          <w:bCs/>
        </w:rPr>
        <w:t>perform excavation</w:t>
      </w:r>
      <w:r w:rsidR="00E523B7" w:rsidRPr="0050428F">
        <w:rPr>
          <w:bCs/>
        </w:rPr>
        <w:t>, grading, or post</w:t>
      </w:r>
      <w:r w:rsidR="00AF0603" w:rsidRPr="0050428F">
        <w:rPr>
          <w:bCs/>
        </w:rPr>
        <w:t xml:space="preserve"> installation</w:t>
      </w:r>
      <w:r w:rsidR="00E523B7" w:rsidRPr="0050428F">
        <w:rPr>
          <w:bCs/>
        </w:rPr>
        <w:t xml:space="preserve"> without the presence of an Administration representative. </w:t>
      </w:r>
    </w:p>
    <w:p w14:paraId="676677BA" w14:textId="77777777" w:rsidR="002A2D06" w:rsidRPr="0050428F" w:rsidRDefault="002A2D06" w:rsidP="0029523E">
      <w:pPr>
        <w:pStyle w:val="BodyText"/>
        <w:spacing w:before="0"/>
        <w:ind w:left="1180"/>
        <w:jc w:val="both"/>
        <w:rPr>
          <w:bCs/>
        </w:rPr>
      </w:pPr>
    </w:p>
    <w:bookmarkEnd w:id="2"/>
    <w:p w14:paraId="755F7E89" w14:textId="5076C69D" w:rsidR="001505D5" w:rsidRPr="0050428F" w:rsidRDefault="00AF0603" w:rsidP="0029523E">
      <w:pPr>
        <w:pStyle w:val="BodyText"/>
        <w:spacing w:before="0"/>
        <w:jc w:val="both"/>
      </w:pPr>
      <w:r w:rsidRPr="4EE96796">
        <w:rPr>
          <w:b/>
          <w:bCs/>
        </w:rPr>
        <w:t>605.0</w:t>
      </w:r>
      <w:r w:rsidR="00053A82" w:rsidRPr="4EE96796">
        <w:rPr>
          <w:b/>
          <w:bCs/>
        </w:rPr>
        <w:t>3</w:t>
      </w:r>
      <w:r w:rsidRPr="4EE96796">
        <w:rPr>
          <w:b/>
          <w:bCs/>
        </w:rPr>
        <w:t>.02</w:t>
      </w:r>
      <w:r w:rsidR="00E55B53" w:rsidRPr="4EE96796">
        <w:rPr>
          <w:b/>
          <w:bCs/>
        </w:rPr>
        <w:t> </w:t>
      </w:r>
      <w:r w:rsidR="00E523B7" w:rsidRPr="4EE96796">
        <w:rPr>
          <w:b/>
          <w:bCs/>
        </w:rPr>
        <w:t>TBWBM</w:t>
      </w:r>
      <w:r w:rsidR="004761B0" w:rsidRPr="4EE96796">
        <w:rPr>
          <w:b/>
          <w:bCs/>
        </w:rPr>
        <w:t xml:space="preserve">. </w:t>
      </w:r>
      <w:r w:rsidR="00E523B7">
        <w:t>Do not commence work without</w:t>
      </w:r>
      <w:r w:rsidR="00BC0D5B">
        <w:t xml:space="preserve"> </w:t>
      </w:r>
      <w:r w:rsidR="00E523B7">
        <w:t xml:space="preserve">an approved TBWBM meeting the certification requirements as specified in </w:t>
      </w:r>
      <w:r>
        <w:t>605.01.01</w:t>
      </w:r>
      <w:r w:rsidR="00E523B7">
        <w:t>.</w:t>
      </w:r>
    </w:p>
    <w:p w14:paraId="736E9243" w14:textId="77A0896E" w:rsidR="00E523B7" w:rsidRPr="0050428F" w:rsidRDefault="00E523B7" w:rsidP="0029523E">
      <w:pPr>
        <w:pStyle w:val="BodyText"/>
        <w:spacing w:before="0"/>
        <w:jc w:val="both"/>
        <w:rPr>
          <w:bCs/>
        </w:rPr>
      </w:pPr>
    </w:p>
    <w:p w14:paraId="73EE0F85" w14:textId="46F408D7" w:rsidR="00E523B7" w:rsidRPr="008060A3" w:rsidRDefault="00EF405B" w:rsidP="0029523E">
      <w:pPr>
        <w:pStyle w:val="BodyText"/>
        <w:spacing w:before="0"/>
        <w:jc w:val="both"/>
        <w:rPr>
          <w:bCs/>
        </w:rPr>
      </w:pPr>
      <w:r>
        <w:t>Should there be no TBWBM</w:t>
      </w:r>
      <w:r w:rsidR="00E82511">
        <w:t xml:space="preserve"> </w:t>
      </w:r>
      <w:r w:rsidR="00434DB4">
        <w:t xml:space="preserve">available </w:t>
      </w:r>
      <w:r w:rsidR="00E82511">
        <w:t>with valid unrevoked certifications</w:t>
      </w:r>
      <w:r w:rsidR="00E523B7" w:rsidRPr="0050428F">
        <w:t xml:space="preserve">, </w:t>
      </w:r>
      <w:r w:rsidR="00E82511">
        <w:t>immediately</w:t>
      </w:r>
      <w:r w:rsidR="00E523B7" w:rsidRPr="0050428F">
        <w:t xml:space="preserve"> cease construction activities and submit to the Engineer for approval the name and credentials of a new TBWBM meeting the certification as specified in </w:t>
      </w:r>
      <w:r w:rsidR="00AF0603" w:rsidRPr="0050428F">
        <w:t>6</w:t>
      </w:r>
      <w:r w:rsidR="00E523B7" w:rsidRPr="0050428F">
        <w:t>05.01</w:t>
      </w:r>
      <w:r w:rsidR="00AF0603" w:rsidRPr="0050428F">
        <w:t>.01</w:t>
      </w:r>
      <w:r w:rsidR="00E523B7" w:rsidRPr="0050428F">
        <w:t>.  Resume construction activities when directed by the Engineer.</w:t>
      </w:r>
    </w:p>
    <w:p w14:paraId="7804D75A" w14:textId="7B92DDA5" w:rsidR="001505D5" w:rsidRPr="0050428F" w:rsidRDefault="001505D5" w:rsidP="0029523E">
      <w:pPr>
        <w:pStyle w:val="BodyText"/>
        <w:spacing w:before="0"/>
        <w:jc w:val="both"/>
        <w:rPr>
          <w:bCs/>
        </w:rPr>
      </w:pPr>
    </w:p>
    <w:p w14:paraId="4F349669" w14:textId="5998E9F1" w:rsidR="00E523B7" w:rsidRPr="0050428F" w:rsidRDefault="00053A82" w:rsidP="0029523E">
      <w:pPr>
        <w:pStyle w:val="BodyText"/>
        <w:spacing w:before="0" w:line="259" w:lineRule="auto"/>
        <w:jc w:val="both"/>
        <w:rPr>
          <w:bCs/>
        </w:rPr>
      </w:pPr>
      <w:r w:rsidRPr="0050428F">
        <w:rPr>
          <w:b/>
          <w:bCs/>
        </w:rPr>
        <w:t>605.03.03</w:t>
      </w:r>
      <w:r w:rsidR="00E55B53" w:rsidRPr="0050428F">
        <w:rPr>
          <w:b/>
          <w:bCs/>
        </w:rPr>
        <w:t> </w:t>
      </w:r>
      <w:r w:rsidR="00E523B7" w:rsidRPr="0050428F">
        <w:rPr>
          <w:b/>
          <w:bCs/>
        </w:rPr>
        <w:t xml:space="preserve">Quality Assurance Inspections. </w:t>
      </w:r>
      <w:r w:rsidR="00EA0299">
        <w:rPr>
          <w:b/>
          <w:bCs/>
        </w:rPr>
        <w:t xml:space="preserve"> </w:t>
      </w:r>
      <w:r w:rsidR="00E523B7" w:rsidRPr="0050428F">
        <w:t>All traffic barrier activities within the Contract are subject to routine, periodic, scheduled, unscheduled, and random field inspections by one or more representatives from the Administration</w:t>
      </w:r>
      <w:r w:rsidR="004761B0" w:rsidRPr="0050428F">
        <w:t xml:space="preserve">.  </w:t>
      </w:r>
      <w:r w:rsidR="00E523B7" w:rsidRPr="0050428F">
        <w:t>If non-</w:t>
      </w:r>
      <w:r w:rsidR="1D257BE7">
        <w:t>conformance</w:t>
      </w:r>
      <w:r w:rsidR="00E523B7" w:rsidRPr="0050428F">
        <w:t xml:space="preserve"> with the Contract Documents or </w:t>
      </w:r>
      <w:r w:rsidRPr="0050428F">
        <w:t xml:space="preserve">with </w:t>
      </w:r>
      <w:r w:rsidR="00E523B7" w:rsidRPr="0050428F">
        <w:t>the manufacturer installation manuals is determined, the Administration representative(s) will immediately notify the Engineer of the needed corrective actions.  Corrective actions may require shutdown of construction activities until the non-</w:t>
      </w:r>
      <w:r w:rsidR="0E313C18">
        <w:t>conformance</w:t>
      </w:r>
      <w:r w:rsidR="00E523B7" w:rsidRPr="0050428F">
        <w:t xml:space="preserve"> is satisfactorily addressed.</w:t>
      </w:r>
      <w:r w:rsidR="00E523B7" w:rsidRPr="0050428F">
        <w:rPr>
          <w:bCs/>
        </w:rPr>
        <w:t xml:space="preserve">  Failure to satisfactorily address the deficiencies within 72</w:t>
      </w:r>
      <w:r w:rsidR="00EE5F1C">
        <w:rPr>
          <w:bCs/>
        </w:rPr>
        <w:t> </w:t>
      </w:r>
      <w:r w:rsidR="00E523B7" w:rsidRPr="0050428F">
        <w:rPr>
          <w:bCs/>
        </w:rPr>
        <w:t>hours of written notification from the Engineer may result in immediate revocation of the</w:t>
      </w:r>
      <w:r w:rsidR="00E523B7" w:rsidRPr="0050428F">
        <w:t xml:space="preserve"> “SHA Traffic Barrier Certification” </w:t>
      </w:r>
      <w:r w:rsidR="00790A21" w:rsidRPr="0050428F">
        <w:t>from the</w:t>
      </w:r>
      <w:r w:rsidR="00E523B7" w:rsidRPr="0050428F">
        <w:t xml:space="preserve"> TBWBM for at least six months and until successful completion of the Administration’s Traffic Barrier Certification course and exam</w:t>
      </w:r>
      <w:r w:rsidR="004761B0" w:rsidRPr="0050428F">
        <w:t xml:space="preserve">.  </w:t>
      </w:r>
      <w:r w:rsidR="00E523B7" w:rsidRPr="0050428F">
        <w:t xml:space="preserve">Upon meeting </w:t>
      </w:r>
      <w:r w:rsidRPr="0050428F">
        <w:t>605.01.01</w:t>
      </w:r>
      <w:r w:rsidR="00E523B7" w:rsidRPr="0050428F">
        <w:t xml:space="preserve"> they may resume their former roles on the project.</w:t>
      </w:r>
    </w:p>
    <w:p w14:paraId="76FB7DF2" w14:textId="6DBE7A4C" w:rsidR="00E523B7" w:rsidRPr="0050428F" w:rsidRDefault="00E523B7" w:rsidP="0029523E">
      <w:pPr>
        <w:tabs>
          <w:tab w:val="left" w:pos="720"/>
          <w:tab w:val="right" w:pos="1980"/>
        </w:tabs>
        <w:ind w:left="4770" w:hanging="4770"/>
        <w:jc w:val="both"/>
        <w:rPr>
          <w:sz w:val="24"/>
          <w:szCs w:val="24"/>
        </w:rPr>
      </w:pPr>
    </w:p>
    <w:p w14:paraId="527882ED" w14:textId="760AA05C" w:rsidR="00D33216" w:rsidRPr="0050428F" w:rsidRDefault="00D33216" w:rsidP="0029523E">
      <w:pPr>
        <w:jc w:val="both"/>
        <w:rPr>
          <w:b/>
          <w:sz w:val="24"/>
          <w:szCs w:val="24"/>
          <w:lang w:val="en"/>
        </w:rPr>
      </w:pPr>
      <w:r w:rsidRPr="0050428F">
        <w:rPr>
          <w:b/>
          <w:sz w:val="24"/>
          <w:szCs w:val="24"/>
          <w:lang w:val="en"/>
        </w:rPr>
        <w:t>605.03.04 Post Installation</w:t>
      </w:r>
    </w:p>
    <w:p w14:paraId="66B4E581" w14:textId="77777777" w:rsidR="00DD1B2C" w:rsidRPr="0050428F" w:rsidRDefault="00DD1B2C" w:rsidP="0029523E">
      <w:pPr>
        <w:jc w:val="both"/>
        <w:rPr>
          <w:b/>
          <w:bCs/>
          <w:sz w:val="24"/>
          <w:szCs w:val="24"/>
          <w:lang w:val="en"/>
        </w:rPr>
      </w:pPr>
    </w:p>
    <w:p w14:paraId="7443ADAA" w14:textId="39001057" w:rsidR="00D33216" w:rsidRPr="00E41160" w:rsidRDefault="00D33216" w:rsidP="0029523E">
      <w:pPr>
        <w:pStyle w:val="ListParagraph"/>
        <w:numPr>
          <w:ilvl w:val="0"/>
          <w:numId w:val="20"/>
        </w:numPr>
        <w:jc w:val="both"/>
        <w:rPr>
          <w:sz w:val="24"/>
          <w:szCs w:val="24"/>
        </w:rPr>
      </w:pPr>
      <w:r w:rsidRPr="0050428F" w:rsidDel="00DD1B2C">
        <w:rPr>
          <w:b/>
          <w:bCs/>
          <w:sz w:val="24"/>
          <w:szCs w:val="24"/>
        </w:rPr>
        <w:t> </w:t>
      </w:r>
      <w:r w:rsidRPr="00E41160">
        <w:rPr>
          <w:sz w:val="24"/>
          <w:szCs w:val="24"/>
        </w:rPr>
        <w:t>Install posts plumb to the specified depth.  Drive posts, unless otherwise directed, using a method that will not batter or distort the posts.</w:t>
      </w:r>
    </w:p>
    <w:p w14:paraId="1B531786" w14:textId="77777777" w:rsidR="00DD1B2C" w:rsidRPr="00D956CC" w:rsidRDefault="00DD1B2C" w:rsidP="0029523E">
      <w:pPr>
        <w:pStyle w:val="ListParagraph"/>
        <w:ind w:left="1080"/>
        <w:jc w:val="both"/>
        <w:rPr>
          <w:sz w:val="24"/>
          <w:szCs w:val="24"/>
        </w:rPr>
      </w:pPr>
    </w:p>
    <w:p w14:paraId="636A3E5A" w14:textId="251CA536" w:rsidR="00D33216" w:rsidRPr="00D956CC" w:rsidRDefault="00D33216" w:rsidP="0029523E">
      <w:pPr>
        <w:pStyle w:val="ListParagraph"/>
        <w:numPr>
          <w:ilvl w:val="0"/>
          <w:numId w:val="20"/>
        </w:numPr>
        <w:jc w:val="both"/>
        <w:rPr>
          <w:sz w:val="24"/>
          <w:szCs w:val="24"/>
          <w:lang w:val="en"/>
        </w:rPr>
      </w:pPr>
      <w:r w:rsidRPr="0050428F" w:rsidDel="00DD1B2C">
        <w:rPr>
          <w:b/>
          <w:bCs/>
          <w:sz w:val="24"/>
          <w:szCs w:val="24"/>
          <w:lang w:val="en"/>
        </w:rPr>
        <w:t> </w:t>
      </w:r>
      <w:r w:rsidRPr="00E41160">
        <w:rPr>
          <w:sz w:val="24"/>
          <w:szCs w:val="24"/>
          <w:lang w:val="en"/>
        </w:rPr>
        <w:t>If posts are not driven, dig holes of sufficient diameter to allow tamping of the backfill and install the posts as follows.</w:t>
      </w:r>
    </w:p>
    <w:p w14:paraId="1F6796A6" w14:textId="178E3F57" w:rsidR="00DD1B2C" w:rsidRPr="00D956CC" w:rsidRDefault="00DD1B2C" w:rsidP="0029523E">
      <w:pPr>
        <w:pStyle w:val="ListParagraph"/>
        <w:ind w:left="990"/>
        <w:jc w:val="both"/>
        <w:rPr>
          <w:b/>
          <w:bCs/>
          <w:sz w:val="24"/>
          <w:szCs w:val="24"/>
          <w:lang w:val="en"/>
        </w:rPr>
      </w:pPr>
    </w:p>
    <w:p w14:paraId="186E31A7" w14:textId="032DE9AB" w:rsidR="00D33216" w:rsidRPr="009664DE" w:rsidRDefault="00D33216" w:rsidP="0029523E">
      <w:pPr>
        <w:pStyle w:val="ListParagraph"/>
        <w:numPr>
          <w:ilvl w:val="0"/>
          <w:numId w:val="22"/>
        </w:numPr>
        <w:jc w:val="both"/>
        <w:rPr>
          <w:sz w:val="24"/>
          <w:szCs w:val="24"/>
        </w:rPr>
      </w:pPr>
      <w:r w:rsidRPr="009664DE">
        <w:rPr>
          <w:sz w:val="24"/>
          <w:szCs w:val="24"/>
        </w:rPr>
        <w:t>When rock is encountered, drill a 12 in. diameter hole to the specified footing depth or drill into the rock to at least a depth of 24 in., whichever is less.</w:t>
      </w:r>
    </w:p>
    <w:p w14:paraId="2B73AF70" w14:textId="77777777" w:rsidR="007F6AEB" w:rsidRPr="0050428F" w:rsidRDefault="007F6AEB" w:rsidP="0029523E">
      <w:pPr>
        <w:ind w:left="1080"/>
        <w:jc w:val="both"/>
        <w:rPr>
          <w:sz w:val="24"/>
          <w:szCs w:val="24"/>
        </w:rPr>
      </w:pPr>
    </w:p>
    <w:p w14:paraId="21758E18" w14:textId="4242F2EB" w:rsidR="00D33216" w:rsidRPr="009664DE" w:rsidRDefault="00D33216" w:rsidP="0029523E">
      <w:pPr>
        <w:pStyle w:val="ListParagraph"/>
        <w:numPr>
          <w:ilvl w:val="0"/>
          <w:numId w:val="22"/>
        </w:numPr>
        <w:jc w:val="both"/>
        <w:rPr>
          <w:sz w:val="24"/>
          <w:szCs w:val="24"/>
        </w:rPr>
      </w:pPr>
      <w:r w:rsidRPr="009664DE">
        <w:rPr>
          <w:sz w:val="24"/>
          <w:szCs w:val="24"/>
        </w:rPr>
        <w:lastRenderedPageBreak/>
        <w:t>When the 24 in. depth is reached prior to the specified footing depth, discontinue drilling, and cut the post to the appropriate length and paint the cut edge with galvanizing repair paint.</w:t>
      </w:r>
    </w:p>
    <w:p w14:paraId="213858B7" w14:textId="77777777" w:rsidR="007F6AEB" w:rsidRPr="0050428F" w:rsidRDefault="007F6AEB" w:rsidP="0029523E">
      <w:pPr>
        <w:ind w:left="1080"/>
        <w:jc w:val="both"/>
        <w:rPr>
          <w:sz w:val="24"/>
          <w:szCs w:val="24"/>
        </w:rPr>
      </w:pPr>
    </w:p>
    <w:p w14:paraId="35D8E2CB" w14:textId="18B1B787" w:rsidR="00D33216" w:rsidRPr="009664DE" w:rsidRDefault="00D33216" w:rsidP="0029523E">
      <w:pPr>
        <w:pStyle w:val="ListParagraph"/>
        <w:numPr>
          <w:ilvl w:val="0"/>
          <w:numId w:val="22"/>
        </w:numPr>
        <w:jc w:val="both"/>
        <w:rPr>
          <w:sz w:val="24"/>
          <w:szCs w:val="24"/>
        </w:rPr>
      </w:pPr>
      <w:r w:rsidRPr="009664DE">
        <w:rPr>
          <w:sz w:val="24"/>
          <w:szCs w:val="24"/>
        </w:rPr>
        <w:t xml:space="preserve">Backfill with approved common borrow, CR6, or other material as directed.  </w:t>
      </w:r>
      <w:proofErr w:type="gramStart"/>
      <w:r w:rsidRPr="009664DE">
        <w:rPr>
          <w:sz w:val="24"/>
          <w:szCs w:val="24"/>
        </w:rPr>
        <w:t>Place</w:t>
      </w:r>
      <w:proofErr w:type="gramEnd"/>
      <w:r w:rsidRPr="009664DE">
        <w:rPr>
          <w:sz w:val="24"/>
          <w:szCs w:val="24"/>
        </w:rPr>
        <w:t xml:space="preserve"> backfill in horizontal layers not exceeding a depth of 6 in. and thoroughly compact.  Do not use concrete or grout material.</w:t>
      </w:r>
    </w:p>
    <w:p w14:paraId="364B7B48" w14:textId="77777777" w:rsidR="007F6AEB" w:rsidRPr="0050428F" w:rsidRDefault="007F6AEB" w:rsidP="0029523E">
      <w:pPr>
        <w:ind w:left="1080"/>
        <w:jc w:val="both"/>
        <w:rPr>
          <w:sz w:val="24"/>
          <w:szCs w:val="24"/>
        </w:rPr>
      </w:pPr>
    </w:p>
    <w:p w14:paraId="5C8168CD" w14:textId="5113780B" w:rsidR="00D33216" w:rsidRPr="00E41160" w:rsidRDefault="00D33216" w:rsidP="0029523E">
      <w:pPr>
        <w:pStyle w:val="ListParagraph"/>
        <w:numPr>
          <w:ilvl w:val="0"/>
          <w:numId w:val="20"/>
        </w:numPr>
        <w:jc w:val="both"/>
        <w:rPr>
          <w:b/>
          <w:sz w:val="24"/>
          <w:szCs w:val="24"/>
          <w:lang w:val="en"/>
        </w:rPr>
      </w:pPr>
      <w:r w:rsidRPr="0050428F" w:rsidDel="00CE06F5">
        <w:rPr>
          <w:b/>
          <w:bCs/>
          <w:sz w:val="24"/>
          <w:szCs w:val="24"/>
          <w:lang w:val="en"/>
        </w:rPr>
        <w:t> </w:t>
      </w:r>
      <w:r w:rsidRPr="00E41160">
        <w:rPr>
          <w:sz w:val="24"/>
          <w:szCs w:val="24"/>
          <w:lang w:val="en"/>
        </w:rPr>
        <w:t>Do not install posts into pavement.</w:t>
      </w:r>
      <w:r w:rsidRPr="00E41160">
        <w:rPr>
          <w:b/>
          <w:sz w:val="24"/>
          <w:szCs w:val="24"/>
          <w:lang w:val="en"/>
        </w:rPr>
        <w:t xml:space="preserve"> </w:t>
      </w:r>
    </w:p>
    <w:p w14:paraId="6D01F1B9" w14:textId="77777777" w:rsidR="00CE06F5" w:rsidRPr="00D956CC" w:rsidRDefault="00CE06F5" w:rsidP="0029523E">
      <w:pPr>
        <w:pStyle w:val="ListParagraph"/>
        <w:ind w:left="1080"/>
        <w:jc w:val="both"/>
        <w:rPr>
          <w:b/>
          <w:bCs/>
          <w:sz w:val="24"/>
          <w:szCs w:val="24"/>
          <w:lang w:val="en"/>
        </w:rPr>
      </w:pPr>
    </w:p>
    <w:p w14:paraId="6B9E5F41" w14:textId="4020BEA8" w:rsidR="00D33216" w:rsidRPr="00D956CC" w:rsidRDefault="00D33216" w:rsidP="0029523E">
      <w:pPr>
        <w:pStyle w:val="ListParagraph"/>
        <w:numPr>
          <w:ilvl w:val="0"/>
          <w:numId w:val="20"/>
        </w:numPr>
        <w:jc w:val="both"/>
        <w:rPr>
          <w:sz w:val="24"/>
          <w:szCs w:val="24"/>
          <w:lang w:val="en"/>
        </w:rPr>
      </w:pPr>
      <w:r w:rsidRPr="0050428F" w:rsidDel="00CE06F5">
        <w:rPr>
          <w:b/>
          <w:bCs/>
          <w:sz w:val="24"/>
          <w:szCs w:val="24"/>
          <w:lang w:val="en"/>
        </w:rPr>
        <w:t> </w:t>
      </w:r>
      <w:r w:rsidRPr="00E41160">
        <w:rPr>
          <w:sz w:val="24"/>
          <w:szCs w:val="24"/>
          <w:lang w:val="en"/>
        </w:rPr>
        <w:t>Remove</w:t>
      </w:r>
      <w:r w:rsidR="00112C30">
        <w:rPr>
          <w:sz w:val="24"/>
          <w:szCs w:val="24"/>
          <w:lang w:val="en"/>
        </w:rPr>
        <w:t xml:space="preserve"> and dispose of</w:t>
      </w:r>
      <w:r w:rsidRPr="00E41160">
        <w:rPr>
          <w:sz w:val="24"/>
          <w:szCs w:val="24"/>
          <w:lang w:val="en"/>
        </w:rPr>
        <w:t xml:space="preserve"> unsuitable materials and restore areas to match adjacent turfgrass, asphalt millings or grindings, or crusher run aggregate CR</w:t>
      </w:r>
      <w:r w:rsidRPr="00E41160">
        <w:rPr>
          <w:sz w:val="24"/>
          <w:szCs w:val="24"/>
          <w:lang w:val="en"/>
        </w:rPr>
        <w:noBreakHyphen/>
        <w:t>6.</w:t>
      </w:r>
    </w:p>
    <w:p w14:paraId="40896D53" w14:textId="77777777" w:rsidR="00E2170C" w:rsidRPr="00C95B4E" w:rsidRDefault="00E2170C" w:rsidP="0029523E">
      <w:pPr>
        <w:jc w:val="both"/>
        <w:rPr>
          <w:sz w:val="24"/>
          <w:szCs w:val="24"/>
          <w:lang w:val="en"/>
        </w:rPr>
      </w:pPr>
    </w:p>
    <w:p w14:paraId="35B93833" w14:textId="197525AF" w:rsidR="00D33216" w:rsidRPr="00B9277A" w:rsidRDefault="00D33216" w:rsidP="0029523E">
      <w:pPr>
        <w:pStyle w:val="ListParagraph"/>
        <w:numPr>
          <w:ilvl w:val="0"/>
          <w:numId w:val="20"/>
        </w:numPr>
        <w:jc w:val="both"/>
        <w:rPr>
          <w:sz w:val="24"/>
          <w:szCs w:val="24"/>
          <w:lang w:val="en"/>
        </w:rPr>
      </w:pPr>
      <w:r w:rsidRPr="0050428F" w:rsidDel="00F87C2A">
        <w:rPr>
          <w:b/>
          <w:bCs/>
          <w:sz w:val="24"/>
          <w:szCs w:val="24"/>
          <w:lang w:val="en"/>
        </w:rPr>
        <w:t> </w:t>
      </w:r>
      <w:r w:rsidRPr="00E41160">
        <w:rPr>
          <w:sz w:val="24"/>
          <w:szCs w:val="24"/>
          <w:lang w:val="en"/>
        </w:rPr>
        <w:t>Align posts to within 1/4 in. of line and grade before installing rail.</w:t>
      </w:r>
    </w:p>
    <w:p w14:paraId="4C654476" w14:textId="77777777" w:rsidR="00F87C2A" w:rsidRPr="00D956CC" w:rsidRDefault="00F87C2A" w:rsidP="0029523E">
      <w:pPr>
        <w:pStyle w:val="ListParagraph"/>
        <w:ind w:left="1080"/>
        <w:jc w:val="both"/>
        <w:rPr>
          <w:b/>
          <w:bCs/>
          <w:sz w:val="24"/>
          <w:szCs w:val="24"/>
          <w:lang w:val="en"/>
        </w:rPr>
      </w:pPr>
    </w:p>
    <w:p w14:paraId="1DADD279" w14:textId="0A544E85" w:rsidR="00D33216" w:rsidRPr="0050428F" w:rsidRDefault="00D33216" w:rsidP="0029523E">
      <w:pPr>
        <w:jc w:val="both"/>
        <w:rPr>
          <w:sz w:val="24"/>
          <w:szCs w:val="24"/>
        </w:rPr>
      </w:pPr>
      <w:r w:rsidRPr="0050428F">
        <w:rPr>
          <w:b/>
          <w:bCs/>
          <w:sz w:val="24"/>
          <w:szCs w:val="24"/>
        </w:rPr>
        <w:t>605.03.05 Rail Assembly.</w:t>
      </w:r>
      <w:r w:rsidRPr="00D956CC">
        <w:rPr>
          <w:sz w:val="24"/>
          <w:szCs w:val="24"/>
        </w:rPr>
        <w:t xml:space="preserve"> </w:t>
      </w:r>
      <w:r w:rsidR="00210E6A">
        <w:rPr>
          <w:sz w:val="24"/>
          <w:szCs w:val="24"/>
        </w:rPr>
        <w:t xml:space="preserve"> </w:t>
      </w:r>
      <w:r w:rsidRPr="0050428F">
        <w:rPr>
          <w:sz w:val="24"/>
          <w:szCs w:val="24"/>
        </w:rPr>
        <w:t xml:space="preserve">Install rail elements </w:t>
      </w:r>
      <w:r w:rsidR="00E83285">
        <w:rPr>
          <w:sz w:val="24"/>
          <w:szCs w:val="24"/>
        </w:rPr>
        <w:t xml:space="preserve">in </w:t>
      </w:r>
      <w:r w:rsidR="00D9633C">
        <w:rPr>
          <w:sz w:val="24"/>
          <w:szCs w:val="24"/>
        </w:rPr>
        <w:t>accordance with</w:t>
      </w:r>
      <w:r w:rsidRPr="0050428F">
        <w:rPr>
          <w:sz w:val="24"/>
          <w:szCs w:val="24"/>
        </w:rPr>
        <w:t xml:space="preserve"> the </w:t>
      </w:r>
      <w:r w:rsidR="00D9633C">
        <w:rPr>
          <w:sz w:val="24"/>
          <w:szCs w:val="24"/>
        </w:rPr>
        <w:t xml:space="preserve">SHA </w:t>
      </w:r>
      <w:r w:rsidRPr="0050428F">
        <w:rPr>
          <w:sz w:val="24"/>
          <w:szCs w:val="24"/>
        </w:rPr>
        <w:t>Book of Standards.  Ensure a smooth and continuous installation, with laps in the direction of traffic flow.  Ensure all bolts are tight.</w:t>
      </w:r>
    </w:p>
    <w:p w14:paraId="1AF76248" w14:textId="77777777" w:rsidR="009219C6" w:rsidRPr="00D956CC" w:rsidRDefault="009219C6" w:rsidP="0029523E">
      <w:pPr>
        <w:jc w:val="both"/>
        <w:rPr>
          <w:sz w:val="24"/>
          <w:szCs w:val="24"/>
        </w:rPr>
      </w:pPr>
    </w:p>
    <w:p w14:paraId="30702C8C" w14:textId="318874F6" w:rsidR="00D33216" w:rsidRPr="0050428F" w:rsidRDefault="00D33216" w:rsidP="0029523E">
      <w:pPr>
        <w:jc w:val="both"/>
        <w:rPr>
          <w:sz w:val="24"/>
          <w:szCs w:val="24"/>
        </w:rPr>
      </w:pPr>
      <w:r w:rsidRPr="04085A2D">
        <w:rPr>
          <w:b/>
          <w:sz w:val="24"/>
          <w:szCs w:val="24"/>
        </w:rPr>
        <w:t>605.03.06 Offset Blocks.</w:t>
      </w:r>
      <w:r w:rsidRPr="00D956CC">
        <w:rPr>
          <w:sz w:val="24"/>
          <w:szCs w:val="24"/>
        </w:rPr>
        <w:t xml:space="preserve"> </w:t>
      </w:r>
      <w:r w:rsidR="00210E6A" w:rsidRPr="04085A2D">
        <w:rPr>
          <w:sz w:val="24"/>
          <w:szCs w:val="24"/>
        </w:rPr>
        <w:t xml:space="preserve"> </w:t>
      </w:r>
      <w:r w:rsidR="00BC0D5B" w:rsidRPr="04085A2D">
        <w:rPr>
          <w:sz w:val="24"/>
          <w:szCs w:val="24"/>
        </w:rPr>
        <w:t>Install wood</w:t>
      </w:r>
      <w:r w:rsidRPr="04085A2D">
        <w:rPr>
          <w:sz w:val="24"/>
          <w:szCs w:val="24"/>
        </w:rPr>
        <w:t xml:space="preserve"> or composite offset blocks with grooves or router lines </w:t>
      </w:r>
      <w:r w:rsidR="00DA4FDE" w:rsidRPr="677E0869">
        <w:rPr>
          <w:sz w:val="24"/>
          <w:szCs w:val="24"/>
        </w:rPr>
        <w:t>to</w:t>
      </w:r>
      <w:r w:rsidR="00F40E0A" w:rsidRPr="04085A2D">
        <w:rPr>
          <w:sz w:val="24"/>
          <w:szCs w:val="24"/>
        </w:rPr>
        <w:t xml:space="preserve"> </w:t>
      </w:r>
      <w:r w:rsidRPr="04085A2D">
        <w:rPr>
          <w:sz w:val="24"/>
          <w:szCs w:val="24"/>
        </w:rPr>
        <w:t>prevent the blocks from rotating.</w:t>
      </w:r>
    </w:p>
    <w:p w14:paraId="18A4A905" w14:textId="77777777" w:rsidR="009219C6" w:rsidRPr="00D956CC" w:rsidRDefault="009219C6" w:rsidP="0029523E">
      <w:pPr>
        <w:jc w:val="both"/>
        <w:rPr>
          <w:sz w:val="24"/>
          <w:szCs w:val="24"/>
          <w:lang w:val="en"/>
        </w:rPr>
      </w:pPr>
    </w:p>
    <w:p w14:paraId="5A69C05D" w14:textId="77777777" w:rsidR="00D33216" w:rsidRPr="0050428F" w:rsidRDefault="00D33216" w:rsidP="0029523E">
      <w:pPr>
        <w:jc w:val="both"/>
        <w:rPr>
          <w:sz w:val="24"/>
          <w:szCs w:val="24"/>
        </w:rPr>
      </w:pPr>
      <w:r w:rsidRPr="0050428F">
        <w:rPr>
          <w:sz w:val="24"/>
          <w:szCs w:val="24"/>
        </w:rPr>
        <w:t>Do not mix different types of composite offset blocks.  Do not mix composite and wood blocks.</w:t>
      </w:r>
    </w:p>
    <w:p w14:paraId="6247101D" w14:textId="77777777" w:rsidR="00960FA2" w:rsidRPr="0050428F" w:rsidRDefault="00960FA2" w:rsidP="0029523E">
      <w:pPr>
        <w:jc w:val="both"/>
        <w:rPr>
          <w:sz w:val="24"/>
          <w:szCs w:val="24"/>
        </w:rPr>
      </w:pPr>
    </w:p>
    <w:p w14:paraId="260590E5" w14:textId="51E8C725" w:rsidR="00D33216" w:rsidRPr="0050428F" w:rsidRDefault="00D33216" w:rsidP="0029523E">
      <w:pPr>
        <w:jc w:val="both"/>
        <w:rPr>
          <w:sz w:val="24"/>
          <w:szCs w:val="24"/>
        </w:rPr>
      </w:pPr>
      <w:r w:rsidRPr="0050428F">
        <w:rPr>
          <w:b/>
          <w:bCs/>
          <w:sz w:val="24"/>
          <w:szCs w:val="24"/>
        </w:rPr>
        <w:t>605.03.07 Grading Adjustment.</w:t>
      </w:r>
      <w:r w:rsidRPr="00D956CC">
        <w:rPr>
          <w:sz w:val="24"/>
          <w:szCs w:val="24"/>
        </w:rPr>
        <w:t xml:space="preserve"> </w:t>
      </w:r>
      <w:r w:rsidRPr="0050428F">
        <w:rPr>
          <w:sz w:val="24"/>
          <w:szCs w:val="24"/>
        </w:rPr>
        <w:t>When grading adjustment is required for installation of traffic barrier, adjust the grading using topsoil, crusher run aggregate CR-6, asphalt millings or grindings, subsoil, common borrow, or other approved materials as follows:</w:t>
      </w:r>
      <w:r w:rsidR="00D8488F">
        <w:rPr>
          <w:sz w:val="24"/>
          <w:szCs w:val="24"/>
        </w:rPr>
        <w:t xml:space="preserve"> </w:t>
      </w:r>
    </w:p>
    <w:p w14:paraId="2CE6CF70" w14:textId="77777777" w:rsidR="00960FA2" w:rsidRPr="0050428F" w:rsidRDefault="00960FA2" w:rsidP="0029523E">
      <w:pPr>
        <w:jc w:val="both"/>
        <w:rPr>
          <w:sz w:val="24"/>
          <w:szCs w:val="24"/>
        </w:rPr>
      </w:pPr>
    </w:p>
    <w:p w14:paraId="3E946441" w14:textId="022BE576" w:rsidR="00D33216" w:rsidRPr="00D956CC" w:rsidRDefault="00D33216" w:rsidP="0029523E">
      <w:pPr>
        <w:pStyle w:val="ListParagraph"/>
        <w:numPr>
          <w:ilvl w:val="0"/>
          <w:numId w:val="21"/>
        </w:numPr>
        <w:jc w:val="both"/>
        <w:rPr>
          <w:sz w:val="24"/>
          <w:szCs w:val="24"/>
        </w:rPr>
      </w:pPr>
      <w:r w:rsidDel="00960FA2">
        <w:rPr>
          <w:b/>
          <w:bCs/>
          <w:sz w:val="24"/>
          <w:szCs w:val="24"/>
        </w:rPr>
        <w:t> </w:t>
      </w:r>
      <w:r w:rsidRPr="00E41160">
        <w:rPr>
          <w:b/>
          <w:sz w:val="24"/>
          <w:szCs w:val="24"/>
        </w:rPr>
        <w:t>Non-Landscaped Areas.</w:t>
      </w:r>
      <w:r w:rsidRPr="00D956CC">
        <w:rPr>
          <w:sz w:val="24"/>
          <w:szCs w:val="24"/>
        </w:rPr>
        <w:t xml:space="preserve"> </w:t>
      </w:r>
      <w:r w:rsidRPr="00E41160">
        <w:rPr>
          <w:sz w:val="24"/>
          <w:szCs w:val="24"/>
        </w:rPr>
        <w:t>For grading adjustment, install common borrow or subsoil as specified in 204.03.04 or 701.03.04 to the grade that is 4 in. below the final grade.  Complete the grading adjustment with crusher run aggregate CR-6 or asphalt millings or grindings.</w:t>
      </w:r>
      <w:r w:rsidRPr="00D956CC">
        <w:rPr>
          <w:sz w:val="24"/>
          <w:szCs w:val="24"/>
        </w:rPr>
        <w:t xml:space="preserve"> </w:t>
      </w:r>
    </w:p>
    <w:p w14:paraId="3497D8D8" w14:textId="77777777" w:rsidR="00960FA2" w:rsidRPr="00D956CC" w:rsidRDefault="00960FA2" w:rsidP="0029523E">
      <w:pPr>
        <w:pStyle w:val="ListParagraph"/>
        <w:ind w:left="1080"/>
        <w:jc w:val="both"/>
        <w:rPr>
          <w:sz w:val="24"/>
          <w:szCs w:val="24"/>
        </w:rPr>
      </w:pPr>
    </w:p>
    <w:p w14:paraId="5DD6DAE4" w14:textId="75FEBBB7" w:rsidR="00D33216" w:rsidRPr="00D956CC" w:rsidRDefault="00D33216" w:rsidP="0029523E">
      <w:pPr>
        <w:pStyle w:val="ListParagraph"/>
        <w:numPr>
          <w:ilvl w:val="0"/>
          <w:numId w:val="21"/>
        </w:numPr>
        <w:tabs>
          <w:tab w:val="left" w:pos="187"/>
          <w:tab w:val="left" w:pos="547"/>
          <w:tab w:val="left" w:pos="907"/>
          <w:tab w:val="left" w:pos="1267"/>
        </w:tabs>
        <w:jc w:val="both"/>
        <w:rPr>
          <w:sz w:val="24"/>
          <w:szCs w:val="24"/>
        </w:rPr>
      </w:pPr>
      <w:r w:rsidDel="00960FA2">
        <w:rPr>
          <w:b/>
          <w:bCs/>
          <w:sz w:val="24"/>
          <w:szCs w:val="24"/>
        </w:rPr>
        <w:t> </w:t>
      </w:r>
      <w:r w:rsidRPr="00E41160">
        <w:rPr>
          <w:b/>
          <w:sz w:val="24"/>
          <w:szCs w:val="24"/>
        </w:rPr>
        <w:t>Landscaped Areas.</w:t>
      </w:r>
      <w:r w:rsidRPr="00D956CC">
        <w:rPr>
          <w:sz w:val="24"/>
          <w:szCs w:val="24"/>
        </w:rPr>
        <w:t xml:space="preserve"> </w:t>
      </w:r>
      <w:r w:rsidRPr="00E41160">
        <w:rPr>
          <w:sz w:val="24"/>
          <w:szCs w:val="24"/>
        </w:rPr>
        <w:t>For grading adjustment up to 8 in. depth, complete the adjustment with topsoil as specified in Section</w:t>
      </w:r>
      <w:r w:rsidR="00E9618F">
        <w:rPr>
          <w:sz w:val="24"/>
          <w:szCs w:val="24"/>
        </w:rPr>
        <w:t> </w:t>
      </w:r>
      <w:r w:rsidRPr="00E41160">
        <w:rPr>
          <w:sz w:val="24"/>
          <w:szCs w:val="24"/>
        </w:rPr>
        <w:t xml:space="preserve">701, and perform sodding or seeding as described in </w:t>
      </w:r>
      <w:r w:rsidR="00686B20">
        <w:rPr>
          <w:sz w:val="24"/>
          <w:szCs w:val="24"/>
        </w:rPr>
        <w:t>605.03.07 (c)</w:t>
      </w:r>
      <w:r w:rsidRPr="00E41160">
        <w:rPr>
          <w:sz w:val="24"/>
          <w:szCs w:val="24"/>
        </w:rPr>
        <w:t>.  For surface adjustment more than 8 in. depth, the use of aggregate fill is prohibited.  Install subsoil or approved common borrow as specified in Section 204 or Section</w:t>
      </w:r>
      <w:r w:rsidR="00E9618F">
        <w:rPr>
          <w:sz w:val="24"/>
          <w:szCs w:val="24"/>
        </w:rPr>
        <w:t> </w:t>
      </w:r>
      <w:r w:rsidRPr="00E41160">
        <w:rPr>
          <w:sz w:val="24"/>
          <w:szCs w:val="24"/>
        </w:rPr>
        <w:t>701 to the grade that is 4 in. below the final grade.  Complete the adjustment with topsoil as specified in Section 701 and perform sodding or seeding as described in</w:t>
      </w:r>
      <w:r w:rsidR="00686B20">
        <w:rPr>
          <w:sz w:val="24"/>
          <w:szCs w:val="24"/>
        </w:rPr>
        <w:t>605.03.07 (c)</w:t>
      </w:r>
      <w:r w:rsidRPr="00E41160">
        <w:rPr>
          <w:sz w:val="24"/>
          <w:szCs w:val="24"/>
        </w:rPr>
        <w:t>.</w:t>
      </w:r>
      <w:r w:rsidRPr="00D956CC">
        <w:rPr>
          <w:sz w:val="24"/>
          <w:szCs w:val="24"/>
        </w:rPr>
        <w:t xml:space="preserve"> </w:t>
      </w:r>
    </w:p>
    <w:p w14:paraId="5F98C756" w14:textId="77777777" w:rsidR="00960FA2" w:rsidRPr="00D956CC" w:rsidRDefault="00960FA2" w:rsidP="0029523E">
      <w:pPr>
        <w:pStyle w:val="ListParagraph"/>
        <w:jc w:val="both"/>
        <w:rPr>
          <w:sz w:val="24"/>
          <w:szCs w:val="24"/>
        </w:rPr>
      </w:pPr>
    </w:p>
    <w:p w14:paraId="16984F65" w14:textId="2EEB7773" w:rsidR="00D33216" w:rsidRPr="00D956CC" w:rsidRDefault="00D33216" w:rsidP="0029523E">
      <w:pPr>
        <w:pStyle w:val="ListParagraph"/>
        <w:numPr>
          <w:ilvl w:val="0"/>
          <w:numId w:val="21"/>
        </w:numPr>
        <w:tabs>
          <w:tab w:val="left" w:pos="187"/>
          <w:tab w:val="left" w:pos="547"/>
          <w:tab w:val="left" w:pos="907"/>
          <w:tab w:val="left" w:pos="1267"/>
        </w:tabs>
        <w:suppressAutoHyphens/>
        <w:jc w:val="both"/>
        <w:rPr>
          <w:sz w:val="24"/>
          <w:szCs w:val="24"/>
        </w:rPr>
      </w:pPr>
      <w:r w:rsidDel="00DD09CA">
        <w:rPr>
          <w:sz w:val="24"/>
          <w:szCs w:val="24"/>
        </w:rPr>
        <w:t> </w:t>
      </w:r>
      <w:r w:rsidRPr="00E41160">
        <w:rPr>
          <w:b/>
          <w:sz w:val="24"/>
          <w:szCs w:val="24"/>
        </w:rPr>
        <w:t xml:space="preserve">Sodding or </w:t>
      </w:r>
      <w:proofErr w:type="gramStart"/>
      <w:r w:rsidRPr="00E41160">
        <w:rPr>
          <w:b/>
          <w:sz w:val="24"/>
          <w:szCs w:val="24"/>
        </w:rPr>
        <w:t>Seeding</w:t>
      </w:r>
      <w:proofErr w:type="gramEnd"/>
      <w:r w:rsidRPr="00E41160">
        <w:rPr>
          <w:b/>
          <w:sz w:val="24"/>
          <w:szCs w:val="24"/>
        </w:rPr>
        <w:t>.</w:t>
      </w:r>
      <w:r w:rsidRPr="00D956CC">
        <w:rPr>
          <w:sz w:val="24"/>
          <w:szCs w:val="24"/>
        </w:rPr>
        <w:t xml:space="preserve"> </w:t>
      </w:r>
      <w:r w:rsidRPr="00E41160">
        <w:rPr>
          <w:sz w:val="24"/>
          <w:szCs w:val="24"/>
        </w:rPr>
        <w:t>Immediately after placing topsoil, perform Turfgrass Sod Establishment as specified in Section 708.  Alternatively, perform Turfgrass Establishment as specified in Section 705 and install Soil Stabilization Matting as specified in Section 709.</w:t>
      </w:r>
      <w:r w:rsidRPr="00D956CC">
        <w:rPr>
          <w:sz w:val="24"/>
          <w:szCs w:val="24"/>
        </w:rPr>
        <w:t xml:space="preserve"> </w:t>
      </w:r>
    </w:p>
    <w:p w14:paraId="17E8D026" w14:textId="77777777" w:rsidR="00DD09CA" w:rsidRPr="00D956CC" w:rsidRDefault="00DD09CA" w:rsidP="0029523E">
      <w:pPr>
        <w:pStyle w:val="ListParagraph"/>
        <w:tabs>
          <w:tab w:val="left" w:pos="187"/>
          <w:tab w:val="left" w:pos="547"/>
          <w:tab w:val="left" w:pos="907"/>
          <w:tab w:val="left" w:pos="1267"/>
        </w:tabs>
        <w:suppressAutoHyphens/>
        <w:ind w:left="1080"/>
        <w:jc w:val="both"/>
        <w:rPr>
          <w:sz w:val="24"/>
          <w:szCs w:val="24"/>
        </w:rPr>
      </w:pPr>
    </w:p>
    <w:p w14:paraId="6C2AA51D" w14:textId="0C456590" w:rsidR="00D33216" w:rsidRPr="0050428F" w:rsidRDefault="00D33216" w:rsidP="0029523E">
      <w:pPr>
        <w:jc w:val="both"/>
        <w:rPr>
          <w:sz w:val="24"/>
          <w:szCs w:val="24"/>
        </w:rPr>
      </w:pPr>
      <w:r w:rsidRPr="04085A2D">
        <w:rPr>
          <w:b/>
          <w:sz w:val="24"/>
          <w:szCs w:val="24"/>
        </w:rPr>
        <w:lastRenderedPageBreak/>
        <w:t>605.03.08 Traffic Barrier Reflective Delineators.</w:t>
      </w:r>
      <w:r w:rsidRPr="00D956CC">
        <w:rPr>
          <w:sz w:val="24"/>
          <w:szCs w:val="24"/>
        </w:rPr>
        <w:t xml:space="preserve"> </w:t>
      </w:r>
      <w:r w:rsidR="00DC2CBD" w:rsidRPr="04085A2D">
        <w:rPr>
          <w:sz w:val="24"/>
          <w:szCs w:val="24"/>
        </w:rPr>
        <w:t xml:space="preserve"> </w:t>
      </w:r>
      <w:r w:rsidRPr="04085A2D">
        <w:rPr>
          <w:sz w:val="24"/>
          <w:szCs w:val="24"/>
        </w:rPr>
        <w:t>Install reflective delineators as specified.</w:t>
      </w:r>
    </w:p>
    <w:p w14:paraId="5A185988" w14:textId="77777777" w:rsidR="009011A9" w:rsidRPr="00D956CC" w:rsidRDefault="009011A9" w:rsidP="0029523E">
      <w:pPr>
        <w:jc w:val="both"/>
        <w:rPr>
          <w:sz w:val="24"/>
          <w:szCs w:val="24"/>
          <w:lang w:val="en"/>
        </w:rPr>
      </w:pPr>
    </w:p>
    <w:p w14:paraId="3B0D380E" w14:textId="6E573B4E" w:rsidR="00D33216" w:rsidRPr="0050428F" w:rsidRDefault="00D33216" w:rsidP="0029523E">
      <w:pPr>
        <w:jc w:val="both"/>
        <w:rPr>
          <w:sz w:val="24"/>
          <w:szCs w:val="24"/>
        </w:rPr>
      </w:pPr>
      <w:r w:rsidRPr="04085A2D">
        <w:rPr>
          <w:b/>
          <w:sz w:val="24"/>
          <w:szCs w:val="24"/>
        </w:rPr>
        <w:t>605.03.09 Remove and Reset Existing Traffic Barrier.</w:t>
      </w:r>
      <w:r w:rsidRPr="00D956CC">
        <w:rPr>
          <w:sz w:val="24"/>
          <w:szCs w:val="24"/>
        </w:rPr>
        <w:t xml:space="preserve"> </w:t>
      </w:r>
      <w:r w:rsidR="00DC2CBD" w:rsidRPr="04085A2D">
        <w:rPr>
          <w:sz w:val="24"/>
          <w:szCs w:val="24"/>
        </w:rPr>
        <w:t xml:space="preserve"> </w:t>
      </w:r>
      <w:r w:rsidRPr="04085A2D">
        <w:rPr>
          <w:sz w:val="24"/>
          <w:szCs w:val="24"/>
        </w:rPr>
        <w:t>Replace severely corroded or damaged individual traffic barrier panels as directed.</w:t>
      </w:r>
    </w:p>
    <w:p w14:paraId="4A30380E" w14:textId="77777777" w:rsidR="009011A9" w:rsidRPr="0050428F" w:rsidRDefault="009011A9" w:rsidP="0029523E">
      <w:pPr>
        <w:jc w:val="both"/>
        <w:rPr>
          <w:sz w:val="24"/>
          <w:szCs w:val="24"/>
          <w:lang w:val="en"/>
        </w:rPr>
      </w:pPr>
    </w:p>
    <w:p w14:paraId="052C47EF" w14:textId="5F030AB0" w:rsidR="00D33216" w:rsidRPr="0050428F" w:rsidRDefault="00D33216" w:rsidP="0029523E">
      <w:pPr>
        <w:jc w:val="both"/>
        <w:rPr>
          <w:sz w:val="24"/>
          <w:szCs w:val="24"/>
        </w:rPr>
      </w:pPr>
      <w:r w:rsidRPr="04085A2D">
        <w:rPr>
          <w:sz w:val="24"/>
          <w:szCs w:val="24"/>
        </w:rPr>
        <w:t>When removing and resetting an entire run or a portion of a run of traffic barrier, replace any steel offset brackets with either wood or composite offset blocks as specified in 605.03.06.</w:t>
      </w:r>
    </w:p>
    <w:p w14:paraId="042AA75E" w14:textId="77777777" w:rsidR="00C31C96" w:rsidRPr="0050428F" w:rsidRDefault="00C31C96" w:rsidP="0029523E">
      <w:pPr>
        <w:jc w:val="both"/>
        <w:rPr>
          <w:sz w:val="24"/>
          <w:szCs w:val="24"/>
          <w:lang w:val="en"/>
        </w:rPr>
      </w:pPr>
    </w:p>
    <w:p w14:paraId="0ED03CF2" w14:textId="77777777" w:rsidR="00D33216" w:rsidRPr="0050428F" w:rsidRDefault="00D33216" w:rsidP="0029523E">
      <w:pPr>
        <w:jc w:val="both"/>
        <w:rPr>
          <w:sz w:val="24"/>
          <w:szCs w:val="24"/>
        </w:rPr>
      </w:pPr>
      <w:r w:rsidRPr="04085A2D">
        <w:rPr>
          <w:sz w:val="24"/>
          <w:szCs w:val="24"/>
        </w:rPr>
        <w:t>When removing and resetting an entire run, use 8 in. offset blocks.  When removing and resetting only a portion of a run, match the offset blocks of the existing run as directed.</w:t>
      </w:r>
    </w:p>
    <w:p w14:paraId="0DE24C68" w14:textId="77777777" w:rsidR="00C31C96" w:rsidRPr="0050428F" w:rsidRDefault="00C31C96" w:rsidP="0029523E">
      <w:pPr>
        <w:jc w:val="both"/>
        <w:rPr>
          <w:sz w:val="24"/>
          <w:szCs w:val="24"/>
          <w:lang w:val="en"/>
        </w:rPr>
      </w:pPr>
    </w:p>
    <w:p w14:paraId="7F648CAA" w14:textId="77777777" w:rsidR="00C31C96" w:rsidRPr="0050428F" w:rsidRDefault="00D33216" w:rsidP="0029523E">
      <w:pPr>
        <w:jc w:val="both"/>
        <w:rPr>
          <w:sz w:val="24"/>
          <w:szCs w:val="24"/>
          <w:lang w:val="en"/>
        </w:rPr>
      </w:pPr>
      <w:r w:rsidRPr="0050428F">
        <w:rPr>
          <w:sz w:val="24"/>
          <w:szCs w:val="24"/>
          <w:lang w:val="en"/>
        </w:rPr>
        <w:t>Ensure that the holes in the blocks match the holes in the existing posts.</w:t>
      </w:r>
    </w:p>
    <w:p w14:paraId="65BECE54" w14:textId="176EDF8A" w:rsidR="00D33216" w:rsidRPr="0050428F" w:rsidRDefault="00D33216" w:rsidP="0029523E">
      <w:pPr>
        <w:jc w:val="both"/>
        <w:rPr>
          <w:sz w:val="24"/>
          <w:szCs w:val="24"/>
          <w:lang w:val="en"/>
        </w:rPr>
      </w:pPr>
    </w:p>
    <w:p w14:paraId="63FE521E" w14:textId="77777777" w:rsidR="00D33216" w:rsidRPr="0050428F" w:rsidRDefault="00D33216" w:rsidP="0029523E">
      <w:pPr>
        <w:jc w:val="both"/>
        <w:rPr>
          <w:sz w:val="24"/>
          <w:szCs w:val="24"/>
          <w:lang w:val="en"/>
        </w:rPr>
      </w:pPr>
      <w:r w:rsidRPr="0050428F">
        <w:rPr>
          <w:sz w:val="24"/>
          <w:szCs w:val="24"/>
          <w:lang w:val="en"/>
        </w:rPr>
        <w:t xml:space="preserve">When resetting the rail, measure the height of the rail to ensure that it conforms to the current height shown in the Book of </w:t>
      </w:r>
      <w:r w:rsidRPr="0050428F">
        <w:rPr>
          <w:sz w:val="24"/>
          <w:szCs w:val="24"/>
        </w:rPr>
        <w:t>Standards</w:t>
      </w:r>
      <w:r w:rsidRPr="0050428F">
        <w:rPr>
          <w:sz w:val="24"/>
          <w:szCs w:val="24"/>
          <w:lang w:val="en"/>
        </w:rPr>
        <w:t>.  Raise existing rail and posts that do not conform to the current height without damaging the traffic barrier, posts, offset blocks, or surrounding area.  Unless otherwise directed, maintain the existing offset distance from the edge of the roadway.</w:t>
      </w:r>
    </w:p>
    <w:p w14:paraId="0FA1556D" w14:textId="77777777" w:rsidR="00C31C96" w:rsidRPr="0050428F" w:rsidRDefault="00C31C96" w:rsidP="0029523E">
      <w:pPr>
        <w:jc w:val="both"/>
        <w:rPr>
          <w:sz w:val="24"/>
          <w:szCs w:val="24"/>
          <w:lang w:val="en"/>
        </w:rPr>
      </w:pPr>
    </w:p>
    <w:p w14:paraId="2EA12E6D" w14:textId="12BDEB97" w:rsidR="00D33216" w:rsidRPr="0050428F" w:rsidRDefault="00D33216" w:rsidP="0029523E">
      <w:pPr>
        <w:jc w:val="both"/>
        <w:rPr>
          <w:sz w:val="24"/>
          <w:szCs w:val="24"/>
          <w:lang w:val="en"/>
        </w:rPr>
      </w:pPr>
      <w:r w:rsidRPr="0050428F">
        <w:rPr>
          <w:sz w:val="24"/>
          <w:szCs w:val="24"/>
          <w:lang w:val="en"/>
        </w:rPr>
        <w:t>After replacing traffic barrier panels, restore the disturbed areas as specified in 605.03.0</w:t>
      </w:r>
      <w:r w:rsidR="004761B0" w:rsidRPr="0050428F">
        <w:rPr>
          <w:sz w:val="24"/>
          <w:szCs w:val="24"/>
          <w:lang w:val="en"/>
        </w:rPr>
        <w:t>7</w:t>
      </w:r>
      <w:r w:rsidRPr="0050428F">
        <w:rPr>
          <w:sz w:val="24"/>
          <w:szCs w:val="24"/>
          <w:lang w:val="en"/>
        </w:rPr>
        <w:t>.</w:t>
      </w:r>
    </w:p>
    <w:p w14:paraId="14C2F452" w14:textId="77777777" w:rsidR="00C31C96" w:rsidRPr="0050428F" w:rsidRDefault="00C31C96" w:rsidP="0029523E">
      <w:pPr>
        <w:jc w:val="both"/>
        <w:rPr>
          <w:sz w:val="24"/>
          <w:szCs w:val="24"/>
          <w:lang w:val="en"/>
        </w:rPr>
      </w:pPr>
    </w:p>
    <w:p w14:paraId="787EEA27" w14:textId="4C4F7FFF" w:rsidR="00D33216" w:rsidRPr="0050428F" w:rsidRDefault="00D33216" w:rsidP="0029523E">
      <w:pPr>
        <w:jc w:val="both"/>
        <w:rPr>
          <w:sz w:val="24"/>
          <w:szCs w:val="24"/>
          <w:lang w:val="en"/>
        </w:rPr>
      </w:pPr>
      <w:r w:rsidRPr="0050428F">
        <w:rPr>
          <w:b/>
          <w:bCs/>
          <w:sz w:val="24"/>
          <w:szCs w:val="24"/>
          <w:lang w:val="en"/>
        </w:rPr>
        <w:t xml:space="preserve">605.03.10 Remove and Reset Existing </w:t>
      </w:r>
      <w:r w:rsidRPr="0050428F">
        <w:rPr>
          <w:b/>
          <w:sz w:val="24"/>
          <w:szCs w:val="24"/>
        </w:rPr>
        <w:t>Median</w:t>
      </w:r>
      <w:r w:rsidRPr="0050428F">
        <w:rPr>
          <w:b/>
          <w:bCs/>
          <w:sz w:val="24"/>
          <w:szCs w:val="24"/>
          <w:lang w:val="en"/>
        </w:rPr>
        <w:t xml:space="preserve"> Traffic Barrier.</w:t>
      </w:r>
      <w:r w:rsidRPr="00AE2265">
        <w:rPr>
          <w:sz w:val="24"/>
          <w:szCs w:val="24"/>
          <w:lang w:val="en"/>
        </w:rPr>
        <w:t xml:space="preserve"> </w:t>
      </w:r>
      <w:r w:rsidR="00DC2CBD">
        <w:rPr>
          <w:sz w:val="24"/>
          <w:szCs w:val="24"/>
          <w:lang w:val="en"/>
        </w:rPr>
        <w:t xml:space="preserve"> </w:t>
      </w:r>
      <w:r w:rsidRPr="0050428F">
        <w:rPr>
          <w:sz w:val="24"/>
          <w:szCs w:val="24"/>
          <w:lang w:val="en"/>
        </w:rPr>
        <w:t>Refer to 605.03.0</w:t>
      </w:r>
      <w:r w:rsidR="004761B0" w:rsidRPr="0050428F">
        <w:rPr>
          <w:sz w:val="24"/>
          <w:szCs w:val="24"/>
          <w:lang w:val="en"/>
        </w:rPr>
        <w:t>9</w:t>
      </w:r>
      <w:r w:rsidRPr="0050428F">
        <w:rPr>
          <w:sz w:val="24"/>
          <w:szCs w:val="24"/>
          <w:lang w:val="en"/>
        </w:rPr>
        <w:t>.</w:t>
      </w:r>
    </w:p>
    <w:p w14:paraId="550907AB" w14:textId="77777777" w:rsidR="0050428F" w:rsidRPr="00D956CC" w:rsidRDefault="0050428F" w:rsidP="0029523E">
      <w:pPr>
        <w:jc w:val="both"/>
        <w:rPr>
          <w:sz w:val="24"/>
          <w:szCs w:val="24"/>
          <w:lang w:val="en"/>
        </w:rPr>
      </w:pPr>
    </w:p>
    <w:p w14:paraId="37E9E336" w14:textId="6CAD6D52" w:rsidR="00D33216" w:rsidRPr="0050428F" w:rsidRDefault="00D33216" w:rsidP="0029523E">
      <w:pPr>
        <w:jc w:val="both"/>
        <w:rPr>
          <w:sz w:val="24"/>
          <w:szCs w:val="24"/>
        </w:rPr>
      </w:pPr>
      <w:r w:rsidRPr="04085A2D">
        <w:rPr>
          <w:b/>
          <w:sz w:val="24"/>
          <w:szCs w:val="24"/>
        </w:rPr>
        <w:t>605.03.11 End Treatments.</w:t>
      </w:r>
      <w:r w:rsidRPr="00D956CC">
        <w:rPr>
          <w:sz w:val="24"/>
          <w:szCs w:val="24"/>
        </w:rPr>
        <w:t xml:space="preserve"> </w:t>
      </w:r>
      <w:r w:rsidR="00DC2CBD" w:rsidRPr="04085A2D">
        <w:rPr>
          <w:sz w:val="24"/>
          <w:szCs w:val="24"/>
        </w:rPr>
        <w:t xml:space="preserve"> </w:t>
      </w:r>
      <w:r w:rsidRPr="04085A2D">
        <w:rPr>
          <w:sz w:val="24"/>
          <w:szCs w:val="24"/>
        </w:rPr>
        <w:t>As specified in Section 606.</w:t>
      </w:r>
    </w:p>
    <w:p w14:paraId="6AE9EA27" w14:textId="77777777" w:rsidR="0050428F" w:rsidRPr="00D956CC" w:rsidRDefault="0050428F" w:rsidP="0029523E">
      <w:pPr>
        <w:jc w:val="both"/>
        <w:rPr>
          <w:sz w:val="24"/>
          <w:szCs w:val="24"/>
          <w:lang w:val="en"/>
        </w:rPr>
      </w:pPr>
    </w:p>
    <w:p w14:paraId="22BE7100" w14:textId="1F164DB1" w:rsidR="00D33216" w:rsidRPr="0050428F" w:rsidRDefault="00D33216" w:rsidP="0029523E">
      <w:pPr>
        <w:jc w:val="both"/>
        <w:rPr>
          <w:sz w:val="24"/>
          <w:szCs w:val="24"/>
          <w:lang w:val="en"/>
        </w:rPr>
      </w:pPr>
      <w:bookmarkStart w:id="3" w:name="_Hlk44484174"/>
      <w:r w:rsidRPr="0050428F">
        <w:rPr>
          <w:b/>
          <w:bCs/>
          <w:sz w:val="24"/>
          <w:szCs w:val="24"/>
          <w:lang w:val="en"/>
        </w:rPr>
        <w:t>605.03.12 Removal and Disposal of Traffic Barrier.</w:t>
      </w:r>
      <w:r w:rsidRPr="00D956CC">
        <w:rPr>
          <w:sz w:val="24"/>
          <w:szCs w:val="24"/>
          <w:lang w:val="en"/>
        </w:rPr>
        <w:t xml:space="preserve"> </w:t>
      </w:r>
      <w:bookmarkEnd w:id="3"/>
      <w:r w:rsidR="00DC2CBD">
        <w:rPr>
          <w:sz w:val="24"/>
          <w:szCs w:val="24"/>
          <w:lang w:val="en"/>
        </w:rPr>
        <w:t xml:space="preserve"> </w:t>
      </w:r>
      <w:r w:rsidR="00280E5A">
        <w:rPr>
          <w:sz w:val="24"/>
          <w:szCs w:val="24"/>
          <w:lang w:val="en"/>
        </w:rPr>
        <w:t>M</w:t>
      </w:r>
      <w:r w:rsidRPr="0050428F">
        <w:rPr>
          <w:sz w:val="24"/>
          <w:szCs w:val="24"/>
          <w:lang w:val="en"/>
        </w:rPr>
        <w:t xml:space="preserve">ake every effort to recycle or stockpile all existing metal components of traffic barrier.  Submit written certification of material recycled or stockpiled to the </w:t>
      </w:r>
      <w:r w:rsidRPr="0050428F">
        <w:rPr>
          <w:sz w:val="24"/>
          <w:szCs w:val="24"/>
        </w:rPr>
        <w:t>Administration</w:t>
      </w:r>
      <w:r w:rsidRPr="0050428F">
        <w:rPr>
          <w:sz w:val="24"/>
          <w:szCs w:val="24"/>
          <w:lang w:val="en"/>
        </w:rPr>
        <w:t xml:space="preserve"> upon </w:t>
      </w:r>
      <w:r w:rsidR="00B3620F">
        <w:rPr>
          <w:sz w:val="24"/>
          <w:szCs w:val="24"/>
          <w:lang w:val="en"/>
        </w:rPr>
        <w:t xml:space="preserve">construction </w:t>
      </w:r>
      <w:r w:rsidRPr="0050428F">
        <w:rPr>
          <w:sz w:val="24"/>
          <w:szCs w:val="24"/>
          <w:lang w:val="en"/>
        </w:rPr>
        <w:t>completion, including date, time, materials, measurement, and other pertinent information.  After removal and disposal of traffic barrier, restore the disturbed areas as specified in 605.03.0</w:t>
      </w:r>
      <w:r w:rsidR="004761B0" w:rsidRPr="0050428F">
        <w:rPr>
          <w:sz w:val="24"/>
          <w:szCs w:val="24"/>
          <w:lang w:val="en"/>
        </w:rPr>
        <w:t>7</w:t>
      </w:r>
      <w:r w:rsidRPr="0050428F">
        <w:rPr>
          <w:sz w:val="24"/>
          <w:szCs w:val="24"/>
          <w:lang w:val="en"/>
        </w:rPr>
        <w:t>.</w:t>
      </w:r>
    </w:p>
    <w:p w14:paraId="7774A191" w14:textId="77777777" w:rsidR="0050428F" w:rsidRPr="00D956CC" w:rsidRDefault="0050428F" w:rsidP="0029523E">
      <w:pPr>
        <w:jc w:val="both"/>
        <w:rPr>
          <w:sz w:val="24"/>
          <w:szCs w:val="24"/>
          <w:lang w:val="en"/>
        </w:rPr>
      </w:pPr>
    </w:p>
    <w:p w14:paraId="2FF1A91D" w14:textId="0556B403" w:rsidR="00E523B7" w:rsidRPr="0050428F" w:rsidRDefault="00E523B7" w:rsidP="0029523E">
      <w:pPr>
        <w:tabs>
          <w:tab w:val="left" w:pos="720"/>
          <w:tab w:val="right" w:pos="1980"/>
        </w:tabs>
        <w:ind w:left="4770" w:hanging="4770"/>
        <w:jc w:val="both"/>
        <w:rPr>
          <w:b/>
          <w:bCs/>
          <w:sz w:val="24"/>
          <w:szCs w:val="24"/>
        </w:rPr>
      </w:pPr>
      <w:r w:rsidRPr="0050428F">
        <w:rPr>
          <w:b/>
          <w:bCs/>
          <w:sz w:val="24"/>
          <w:szCs w:val="24"/>
        </w:rPr>
        <w:t>605.04 </w:t>
      </w:r>
      <w:r w:rsidR="003A22B3" w:rsidRPr="0050428F">
        <w:rPr>
          <w:b/>
          <w:bCs/>
          <w:sz w:val="24"/>
          <w:szCs w:val="24"/>
        </w:rPr>
        <w:t>MEASUREMENT AND PAYMENT</w:t>
      </w:r>
    </w:p>
    <w:p w14:paraId="2C64BE9F" w14:textId="40A8FD53" w:rsidR="00E523B7" w:rsidRPr="0050428F" w:rsidRDefault="00E523B7" w:rsidP="0029523E">
      <w:pPr>
        <w:tabs>
          <w:tab w:val="left" w:pos="720"/>
          <w:tab w:val="right" w:pos="1980"/>
        </w:tabs>
        <w:ind w:left="4770" w:hanging="4770"/>
        <w:jc w:val="both"/>
        <w:rPr>
          <w:sz w:val="24"/>
          <w:szCs w:val="24"/>
        </w:rPr>
      </w:pPr>
    </w:p>
    <w:p w14:paraId="59AC7111" w14:textId="62A0A93D" w:rsidR="003A22B3" w:rsidRPr="0050428F" w:rsidRDefault="008373B0" w:rsidP="0029523E">
      <w:pPr>
        <w:tabs>
          <w:tab w:val="left" w:pos="720"/>
          <w:tab w:val="right" w:pos="1980"/>
        </w:tabs>
        <w:ind w:left="4770" w:hanging="4770"/>
        <w:jc w:val="both"/>
        <w:rPr>
          <w:sz w:val="24"/>
          <w:szCs w:val="24"/>
        </w:rPr>
      </w:pPr>
      <w:r w:rsidRPr="0050428F">
        <w:rPr>
          <w:b/>
          <w:bCs/>
          <w:sz w:val="24"/>
          <w:szCs w:val="24"/>
          <w:u w:val="single"/>
        </w:rPr>
        <w:t>ADD</w:t>
      </w:r>
      <w:r w:rsidR="003A22B3" w:rsidRPr="0050428F">
        <w:rPr>
          <w:b/>
          <w:bCs/>
          <w:sz w:val="24"/>
          <w:szCs w:val="24"/>
        </w:rPr>
        <w:t xml:space="preserve">:  </w:t>
      </w:r>
      <w:r w:rsidR="003A22B3" w:rsidRPr="0050428F">
        <w:rPr>
          <w:sz w:val="24"/>
          <w:szCs w:val="24"/>
        </w:rPr>
        <w:t>The following</w:t>
      </w:r>
      <w:r w:rsidR="00D33216" w:rsidRPr="0050428F">
        <w:rPr>
          <w:sz w:val="24"/>
          <w:szCs w:val="24"/>
        </w:rPr>
        <w:t xml:space="preserve"> after </w:t>
      </w:r>
      <w:r w:rsidR="0035627E" w:rsidRPr="0050428F">
        <w:rPr>
          <w:sz w:val="24"/>
          <w:szCs w:val="24"/>
        </w:rPr>
        <w:t xml:space="preserve">Sub-section </w:t>
      </w:r>
      <w:r w:rsidR="00D33216" w:rsidRPr="0050428F">
        <w:rPr>
          <w:sz w:val="24"/>
          <w:szCs w:val="24"/>
        </w:rPr>
        <w:t>605.04.18</w:t>
      </w:r>
      <w:r w:rsidR="003A22B3" w:rsidRPr="0050428F">
        <w:rPr>
          <w:sz w:val="24"/>
          <w:szCs w:val="24"/>
        </w:rPr>
        <w:t xml:space="preserve">. </w:t>
      </w:r>
    </w:p>
    <w:p w14:paraId="0468B0B0" w14:textId="3F4F0CB4" w:rsidR="003A22B3" w:rsidRPr="0050428F" w:rsidRDefault="003A22B3" w:rsidP="0029523E">
      <w:pPr>
        <w:tabs>
          <w:tab w:val="left" w:pos="720"/>
          <w:tab w:val="right" w:pos="1980"/>
        </w:tabs>
        <w:ind w:left="4770" w:hanging="4770"/>
        <w:jc w:val="both"/>
        <w:rPr>
          <w:sz w:val="24"/>
          <w:szCs w:val="24"/>
        </w:rPr>
      </w:pPr>
    </w:p>
    <w:p w14:paraId="625E0FFE" w14:textId="04D5655F" w:rsidR="003A22B3" w:rsidRPr="0050428F" w:rsidRDefault="00053A82" w:rsidP="0029523E">
      <w:pPr>
        <w:widowControl w:val="0"/>
        <w:tabs>
          <w:tab w:val="left" w:pos="1173"/>
          <w:tab w:val="left" w:pos="1180"/>
        </w:tabs>
        <w:autoSpaceDE w:val="0"/>
        <w:autoSpaceDN w:val="0"/>
        <w:spacing w:before="1"/>
        <w:ind w:right="118"/>
        <w:jc w:val="both"/>
        <w:rPr>
          <w:sz w:val="24"/>
          <w:szCs w:val="24"/>
        </w:rPr>
      </w:pPr>
      <w:r w:rsidRPr="0050428F">
        <w:rPr>
          <w:b/>
          <w:bCs/>
          <w:sz w:val="24"/>
          <w:szCs w:val="24"/>
        </w:rPr>
        <w:t>605.04.1</w:t>
      </w:r>
      <w:r w:rsidR="00D33216" w:rsidRPr="0050428F">
        <w:rPr>
          <w:b/>
          <w:bCs/>
          <w:sz w:val="24"/>
          <w:szCs w:val="24"/>
        </w:rPr>
        <w:t>9</w:t>
      </w:r>
      <w:r w:rsidR="00E33076">
        <w:rPr>
          <w:sz w:val="24"/>
          <w:szCs w:val="24"/>
        </w:rPr>
        <w:t> </w:t>
      </w:r>
      <w:r w:rsidR="003A22B3" w:rsidRPr="0050428F">
        <w:rPr>
          <w:sz w:val="24"/>
          <w:szCs w:val="24"/>
        </w:rPr>
        <w:t>The Traffic Barrier W-Beam Manager</w:t>
      </w:r>
      <w:r w:rsidR="7860720C" w:rsidRPr="3E9F15EF">
        <w:rPr>
          <w:sz w:val="24"/>
          <w:szCs w:val="24"/>
        </w:rPr>
        <w:t>(s)</w:t>
      </w:r>
      <w:r w:rsidR="003A22B3" w:rsidRPr="0050428F">
        <w:rPr>
          <w:sz w:val="24"/>
          <w:szCs w:val="24"/>
        </w:rPr>
        <w:t xml:space="preserve"> will not be measured but the cost will be incidental to the </w:t>
      </w:r>
      <w:r w:rsidR="00DA5FE7">
        <w:rPr>
          <w:sz w:val="24"/>
          <w:szCs w:val="24"/>
        </w:rPr>
        <w:t>Traffic Barrier W-Beam</w:t>
      </w:r>
      <w:r w:rsidR="003A22B3" w:rsidRPr="0050428F">
        <w:rPr>
          <w:sz w:val="24"/>
          <w:szCs w:val="24"/>
        </w:rPr>
        <w:t xml:space="preserve"> items.  Replacement of the </w:t>
      </w:r>
      <w:r w:rsidR="00DA5FE7">
        <w:rPr>
          <w:sz w:val="24"/>
          <w:szCs w:val="24"/>
        </w:rPr>
        <w:t>Traffic Barrier W-Beam Manager</w:t>
      </w:r>
      <w:r w:rsidR="43962EE1" w:rsidRPr="3E9F15EF">
        <w:rPr>
          <w:sz w:val="24"/>
          <w:szCs w:val="24"/>
        </w:rPr>
        <w:t>(s)</w:t>
      </w:r>
      <w:r w:rsidR="00B60517">
        <w:rPr>
          <w:sz w:val="24"/>
          <w:szCs w:val="24"/>
        </w:rPr>
        <w:t xml:space="preserve"> </w:t>
      </w:r>
      <w:r w:rsidR="003A22B3" w:rsidRPr="0050428F">
        <w:rPr>
          <w:sz w:val="24"/>
          <w:szCs w:val="24"/>
        </w:rPr>
        <w:t xml:space="preserve">with </w:t>
      </w:r>
      <w:r w:rsidR="00C81FD1">
        <w:rPr>
          <w:sz w:val="24"/>
          <w:szCs w:val="24"/>
        </w:rPr>
        <w:t>another</w:t>
      </w:r>
      <w:r w:rsidR="003A22B3" w:rsidRPr="0050428F">
        <w:rPr>
          <w:sz w:val="24"/>
          <w:szCs w:val="24"/>
        </w:rPr>
        <w:t xml:space="preserve"> will be at no additional cost to the Administration. </w:t>
      </w:r>
    </w:p>
    <w:p w14:paraId="2E0B3B4F" w14:textId="31460912" w:rsidR="003A22B3" w:rsidRPr="0050428F" w:rsidRDefault="003A22B3" w:rsidP="0029523E">
      <w:pPr>
        <w:tabs>
          <w:tab w:val="left" w:pos="720"/>
          <w:tab w:val="right" w:pos="1980"/>
        </w:tabs>
        <w:ind w:left="4770" w:hanging="4770"/>
        <w:jc w:val="both"/>
        <w:rPr>
          <w:sz w:val="24"/>
          <w:szCs w:val="24"/>
        </w:rPr>
      </w:pPr>
    </w:p>
    <w:sectPr w:rsidR="003A22B3" w:rsidRPr="0050428F" w:rsidSect="00AE1E2A">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E790" w14:textId="77777777" w:rsidR="006005DC" w:rsidRDefault="006005DC">
      <w:r>
        <w:separator/>
      </w:r>
    </w:p>
  </w:endnote>
  <w:endnote w:type="continuationSeparator" w:id="0">
    <w:p w14:paraId="5C165B08" w14:textId="77777777" w:rsidR="006005DC" w:rsidRDefault="006005DC">
      <w:r>
        <w:continuationSeparator/>
      </w:r>
    </w:p>
  </w:endnote>
  <w:endnote w:type="continuationNotice" w:id="1">
    <w:p w14:paraId="3B1E2529" w14:textId="77777777" w:rsidR="006005DC" w:rsidRDefault="00600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alias w:val="Version Date"/>
      <w:tag w:val="Version_x0020_Date"/>
      <w:id w:val="751085202"/>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5-01-15T00:00:00Z">
        <w:dateFormat w:val="MM/dd/yyyy"/>
        <w:lid w:val="en-US"/>
        <w:storeMappedDataAs w:val="dateTime"/>
        <w:calendar w:val="gregorian"/>
      </w:date>
    </w:sdtPr>
    <w:sdtEndPr/>
    <w:sdtContent>
      <w:p w14:paraId="21582F65" w14:textId="6BB77AA0" w:rsidR="00446AE7" w:rsidRDefault="00875D2F">
        <w:pPr>
          <w:pStyle w:val="Footer"/>
          <w:jc w:val="right"/>
          <w:rPr>
            <w:sz w:val="24"/>
            <w:szCs w:val="24"/>
          </w:rPr>
        </w:pPr>
        <w:r>
          <w:rPr>
            <w:sz w:val="24"/>
            <w:szCs w:val="24"/>
          </w:rP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E6C77" w14:textId="77777777" w:rsidR="006005DC" w:rsidRDefault="006005DC">
      <w:r>
        <w:separator/>
      </w:r>
    </w:p>
  </w:footnote>
  <w:footnote w:type="continuationSeparator" w:id="0">
    <w:p w14:paraId="669B561C" w14:textId="77777777" w:rsidR="006005DC" w:rsidRDefault="006005DC">
      <w:r>
        <w:continuationSeparator/>
      </w:r>
    </w:p>
  </w:footnote>
  <w:footnote w:type="continuationNotice" w:id="1">
    <w:p w14:paraId="61514D16" w14:textId="77777777" w:rsidR="006005DC" w:rsidRDefault="006005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502D" w14:textId="77777777" w:rsidR="00DC535E" w:rsidRDefault="00AF3CD7" w:rsidP="00AC38B4">
    <w:pPr>
      <w:tabs>
        <w:tab w:val="right" w:pos="9360"/>
      </w:tabs>
      <w:rPr>
        <w:b/>
        <w:bCs/>
        <w:caps/>
        <w:sz w:val="24"/>
        <w:szCs w:val="24"/>
      </w:rPr>
    </w:pPr>
    <w:r w:rsidRPr="00AF3CD7">
      <w:rPr>
        <w:b/>
        <w:noProof/>
        <w:sz w:val="24"/>
        <w:szCs w:val="24"/>
        <w:lang w:eastAsia="ja-JP"/>
      </w:rPr>
      <w:drawing>
        <wp:inline distT="0" distB="0" distL="0" distR="0" wp14:anchorId="09AFAB51" wp14:editId="20480F06">
          <wp:extent cx="2910205" cy="429260"/>
          <wp:effectExtent l="0" t="0" r="4445" b="8890"/>
          <wp:docPr id="1902574115" name="Picture 190257411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74115"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205" cy="429260"/>
                  </a:xfrm>
                  <a:prstGeom prst="rect">
                    <a:avLst/>
                  </a:prstGeom>
                  <a:noFill/>
                  <a:ln>
                    <a:noFill/>
                  </a:ln>
                </pic:spPr>
              </pic:pic>
            </a:graphicData>
          </a:graphic>
        </wp:inline>
      </w:drawing>
    </w:r>
  </w:p>
  <w:p w14:paraId="6CFB9402" w14:textId="391CD850" w:rsidR="00E921C7" w:rsidRDefault="00DC535E" w:rsidP="00AC38B4">
    <w:pPr>
      <w:tabs>
        <w:tab w:val="right" w:pos="9360"/>
      </w:tabs>
      <w:rPr>
        <w:sz w:val="24"/>
        <w:szCs w:val="24"/>
      </w:rPr>
    </w:pPr>
    <w:r>
      <w:rPr>
        <w:b/>
        <w:bCs/>
        <w:caps/>
        <w:sz w:val="24"/>
        <w:szCs w:val="24"/>
      </w:rPr>
      <w:ptab w:relativeTo="margin" w:alignment="left" w:leader="none"/>
    </w:r>
    <w:sdt>
      <w:sdtPr>
        <w:rPr>
          <w:b/>
          <w:bCs/>
          <w:caps/>
          <w:sz w:val="24"/>
          <w:szCs w:val="24"/>
        </w:rPr>
        <w:alias w:val="Spec Type"/>
        <w:tag w:val="Spec_x0020_Type"/>
        <w:id w:val="2023733552"/>
        <w:placeholder>
          <w:docPart w:val="C901E45E0F3340EE8A92EEE333907BF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EndPr/>
      <w:sdtContent>
        <w:r w:rsidR="008E252A">
          <w:rPr>
            <w:b/>
            <w:bCs/>
            <w:caps/>
            <w:sz w:val="24"/>
            <w:szCs w:val="24"/>
          </w:rPr>
          <w:t>Special Provisions Insert</w:t>
        </w:r>
      </w:sdtContent>
    </w:sdt>
    <w:r w:rsidR="00446AE7" w:rsidRPr="00396875">
      <w:rPr>
        <w:sz w:val="24"/>
        <w:szCs w:val="24"/>
      </w:rPr>
      <w:tab/>
    </w:r>
    <w:r w:rsidR="00446AE7" w:rsidRPr="00A6122A">
      <w:rPr>
        <w:sz w:val="24"/>
        <w:szCs w:val="24"/>
      </w:rPr>
      <w:t>CONTRACT NO.</w:t>
    </w:r>
    <w:r w:rsidR="00AC38B4">
      <w:rPr>
        <w:sz w:val="24"/>
        <w:szCs w:val="24"/>
      </w:rPr>
      <w:t xml:space="preserve"> </w:t>
    </w:r>
    <w:sdt>
      <w:sdtPr>
        <w:rPr>
          <w:sz w:val="24"/>
        </w:rPr>
        <w:alias w:val="Contract Number"/>
        <w:tag w:val="Contract_x0020_Number"/>
        <w:id w:val="-1777556913"/>
        <w:placeholder>
          <w:docPart w:val="CF3C986FC8964D4EB46FC6A80901227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74DFDE-CF35-464E-BA2D-5AE614A88FF4}"/>
        <w:text/>
      </w:sdtPr>
      <w:sdtEndPr/>
      <w:sdtContent>
        <w:r w:rsidR="00306796" w:rsidRPr="009A326D">
          <w:rPr>
            <w:color w:val="808080"/>
            <w:sz w:val="24"/>
            <w:szCs w:val="24"/>
          </w:rPr>
          <w:t>[Contract Number]</w:t>
        </w:r>
      </w:sdtContent>
    </w:sdt>
  </w:p>
  <w:p w14:paraId="0BFEF6A1" w14:textId="2F8BF054" w:rsidR="00446AE7" w:rsidRDefault="0029523E" w:rsidP="00AC38B4">
    <w:pPr>
      <w:tabs>
        <w:tab w:val="right" w:pos="9360"/>
      </w:tabs>
      <w:rPr>
        <w:rStyle w:val="PageNumber"/>
        <w:sz w:val="24"/>
        <w:szCs w:val="24"/>
      </w:rPr>
    </w:pPr>
    <w:sdt>
      <w:sdtPr>
        <w:rPr>
          <w:caps/>
          <w:sz w:val="24"/>
          <w:szCs w:val="24"/>
        </w:rPr>
        <w:alias w:val="Title"/>
        <w:tag w:val=""/>
        <w:id w:val="-1619993250"/>
        <w:placeholder>
          <w:docPart w:val="F434B23EDC114D8B859C12D9AFF4A12A"/>
        </w:placeholder>
        <w:dataBinding w:prefixMappings="xmlns:ns0='http://purl.org/dc/elements/1.1/' xmlns:ns1='http://schemas.openxmlformats.org/package/2006/metadata/core-properties' " w:xpath="/ns1:coreProperties[1]/ns0:title[1]" w:storeItemID="{6C3C8BC8-F283-45AE-878A-BAB7291924A1}"/>
        <w:text/>
      </w:sdtPr>
      <w:sdtEndPr/>
      <w:sdtContent>
        <w:r w:rsidR="008E252A">
          <w:rPr>
            <w:caps/>
            <w:sz w:val="24"/>
            <w:szCs w:val="24"/>
          </w:rPr>
          <w:t>605 — Metal Traffic Barriers</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B642BC">
      <w:rPr>
        <w:rStyle w:val="PageNumber"/>
        <w:noProof/>
        <w:sz w:val="24"/>
        <w:szCs w:val="24"/>
      </w:rPr>
      <w:t>2</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B642BC">
      <w:rPr>
        <w:rStyle w:val="PageNumber"/>
        <w:noProof/>
        <w:sz w:val="24"/>
        <w:szCs w:val="24"/>
      </w:rPr>
      <w:t>4</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881"/>
    <w:multiLevelType w:val="multilevel"/>
    <w:tmpl w:val="82D82274"/>
    <w:lvl w:ilvl="0">
      <w:start w:val="605"/>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1"/>
      <w:numFmt w:val="decimalZero"/>
      <w:lvlText w:val="%1.%2.%3"/>
      <w:lvlJc w:val="left"/>
      <w:pPr>
        <w:ind w:left="141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64E7A"/>
    <w:multiLevelType w:val="multilevel"/>
    <w:tmpl w:val="52F288E2"/>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ascii="Times New Roman" w:eastAsia="Times New Roman" w:hAnsi="Times New Roman" w:cs="Times New Roman" w:hint="default"/>
        <w:b/>
        <w:bCs/>
        <w:i w:val="0"/>
        <w:iCs w:val="0"/>
        <w:spacing w:val="0"/>
        <w:w w:val="100"/>
        <w:sz w:val="28"/>
        <w:szCs w:val="28"/>
        <w:lang w:val="en-US" w:eastAsia="en-US" w:bidi="ar-SA"/>
      </w:rPr>
    </w:lvl>
    <w:lvl w:ilvl="3">
      <w:start w:val="1"/>
      <w:numFmt w:val="lowerLetter"/>
      <w:suff w:val="nothing"/>
      <w:lvlText w:val="(%4)"/>
      <w:lvlJc w:val="left"/>
      <w:pPr>
        <w:ind w:left="1180" w:hanging="340"/>
      </w:pPr>
      <w:rPr>
        <w:rFonts w:ascii="Times New Roman" w:eastAsia="Times New Roman" w:hAnsi="Times New Roman" w:cs="Times New Roman" w:hint="default"/>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abstractNum w:abstractNumId="2" w15:restartNumberingAfterBreak="0">
    <w:nsid w:val="16486E28"/>
    <w:multiLevelType w:val="multilevel"/>
    <w:tmpl w:val="6BE6DC34"/>
    <w:lvl w:ilvl="0">
      <w:start w:val="605"/>
      <w:numFmt w:val="decimal"/>
      <w:lvlText w:val="%1"/>
      <w:lvlJc w:val="left"/>
      <w:pPr>
        <w:ind w:left="940" w:hanging="840"/>
      </w:pPr>
      <w:rPr>
        <w:rFonts w:hint="default"/>
        <w:lang w:val="en-US" w:eastAsia="en-US" w:bidi="ar-SA"/>
      </w:rPr>
    </w:lvl>
    <w:lvl w:ilvl="1">
      <w:start w:val="1"/>
      <w:numFmt w:val="decimalZero"/>
      <w:lvlText w:val="%1.%2"/>
      <w:lvlJc w:val="left"/>
      <w:pPr>
        <w:ind w:left="940" w:hanging="840"/>
      </w:pPr>
      <w:rPr>
        <w:rFonts w:ascii="Times New Roman" w:eastAsia="Times New Roman" w:hAnsi="Times New Roman" w:cs="Times New Roman" w:hint="default"/>
        <w:b/>
        <w:bCs/>
        <w:i w:val="0"/>
        <w:iCs w:val="0"/>
        <w:spacing w:val="0"/>
        <w:w w:val="100"/>
        <w:sz w:val="28"/>
        <w:szCs w:val="28"/>
        <w:lang w:val="en-US" w:eastAsia="en-US" w:bidi="ar-SA"/>
      </w:rPr>
    </w:lvl>
    <w:lvl w:ilvl="2">
      <w:start w:val="1"/>
      <w:numFmt w:val="decimalZero"/>
      <w:lvlText w:val="%1.%2.%3"/>
      <w:lvlJc w:val="left"/>
      <w:pPr>
        <w:ind w:left="1120" w:hanging="1020"/>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Letter"/>
      <w:lvlText w:val="(%4)"/>
      <w:lvlJc w:val="left"/>
      <w:pPr>
        <w:ind w:left="1180" w:hanging="340"/>
      </w:pPr>
      <w:rPr>
        <w:rFonts w:ascii="Times New Roman" w:eastAsia="Times New Roman" w:hAnsi="Times New Roman" w:cs="Times New Roman" w:hint="default"/>
        <w:b/>
        <w:bCs/>
        <w:i w:val="0"/>
        <w:iCs w:val="0"/>
        <w:spacing w:val="0"/>
        <w:w w:val="100"/>
        <w:sz w:val="24"/>
        <w:szCs w:val="24"/>
        <w:lang w:val="en-US" w:eastAsia="en-US" w:bidi="ar-SA"/>
      </w:rPr>
    </w:lvl>
    <w:lvl w:ilvl="4">
      <w:numFmt w:val="bullet"/>
      <w:lvlText w:val="•"/>
      <w:lvlJc w:val="left"/>
      <w:pPr>
        <w:ind w:left="2380" w:hanging="340"/>
      </w:pPr>
      <w:rPr>
        <w:rFonts w:hint="default"/>
        <w:lang w:val="en-US" w:eastAsia="en-US" w:bidi="ar-SA"/>
      </w:rPr>
    </w:lvl>
    <w:lvl w:ilvl="5">
      <w:numFmt w:val="bullet"/>
      <w:lvlText w:val="•"/>
      <w:lvlJc w:val="left"/>
      <w:pPr>
        <w:ind w:left="3580" w:hanging="340"/>
      </w:pPr>
      <w:rPr>
        <w:rFonts w:hint="default"/>
        <w:lang w:val="en-US" w:eastAsia="en-US" w:bidi="ar-SA"/>
      </w:rPr>
    </w:lvl>
    <w:lvl w:ilvl="6">
      <w:numFmt w:val="bullet"/>
      <w:lvlText w:val="•"/>
      <w:lvlJc w:val="left"/>
      <w:pPr>
        <w:ind w:left="4780" w:hanging="340"/>
      </w:pPr>
      <w:rPr>
        <w:rFonts w:hint="default"/>
        <w:lang w:val="en-US" w:eastAsia="en-US" w:bidi="ar-SA"/>
      </w:rPr>
    </w:lvl>
    <w:lvl w:ilvl="7">
      <w:numFmt w:val="bullet"/>
      <w:lvlText w:val="•"/>
      <w:lvlJc w:val="left"/>
      <w:pPr>
        <w:ind w:left="5980" w:hanging="340"/>
      </w:pPr>
      <w:rPr>
        <w:rFonts w:hint="default"/>
        <w:lang w:val="en-US" w:eastAsia="en-US" w:bidi="ar-SA"/>
      </w:rPr>
    </w:lvl>
    <w:lvl w:ilvl="8">
      <w:numFmt w:val="bullet"/>
      <w:lvlText w:val="•"/>
      <w:lvlJc w:val="left"/>
      <w:pPr>
        <w:ind w:left="7180" w:hanging="340"/>
      </w:pPr>
      <w:rPr>
        <w:rFonts w:hint="default"/>
        <w:lang w:val="en-US" w:eastAsia="en-US" w:bidi="ar-SA"/>
      </w:rPr>
    </w:lvl>
  </w:abstractNum>
  <w:abstractNum w:abstractNumId="3" w15:restartNumberingAfterBreak="0">
    <w:nsid w:val="21266C2E"/>
    <w:multiLevelType w:val="multilevel"/>
    <w:tmpl w:val="FB12ADD2"/>
    <w:lvl w:ilvl="0">
      <w:start w:val="605"/>
      <w:numFmt w:val="decimal"/>
      <w:lvlText w:val="%1"/>
      <w:lvlJc w:val="left"/>
      <w:pPr>
        <w:ind w:left="825" w:hanging="825"/>
      </w:pPr>
      <w:rPr>
        <w:rFonts w:hint="default"/>
        <w:color w:val="FF0000"/>
        <w:sz w:val="20"/>
      </w:rPr>
    </w:lvl>
    <w:lvl w:ilvl="1">
      <w:start w:val="3"/>
      <w:numFmt w:val="decimalZero"/>
      <w:lvlText w:val="%1.%2"/>
      <w:lvlJc w:val="left"/>
      <w:pPr>
        <w:ind w:left="825" w:hanging="825"/>
      </w:pPr>
      <w:rPr>
        <w:rFonts w:hint="default"/>
        <w:color w:val="FF0000"/>
        <w:sz w:val="20"/>
      </w:rPr>
    </w:lvl>
    <w:lvl w:ilvl="2">
      <w:start w:val="1"/>
      <w:numFmt w:val="decimalZero"/>
      <w:lvlText w:val="%1.%2.%3"/>
      <w:lvlJc w:val="left"/>
      <w:pPr>
        <w:ind w:left="825" w:hanging="825"/>
      </w:pPr>
      <w:rPr>
        <w:rFonts w:hint="default"/>
        <w:color w:val="FF0000"/>
        <w:sz w:val="20"/>
      </w:rPr>
    </w:lvl>
    <w:lvl w:ilvl="3">
      <w:start w:val="1"/>
      <w:numFmt w:val="decimal"/>
      <w:lvlText w:val="%1.%2.%3.%4"/>
      <w:lvlJc w:val="left"/>
      <w:pPr>
        <w:ind w:left="825" w:hanging="825"/>
      </w:pPr>
      <w:rPr>
        <w:rFonts w:hint="default"/>
        <w:color w:val="FF0000"/>
        <w:sz w:val="20"/>
      </w:rPr>
    </w:lvl>
    <w:lvl w:ilvl="4">
      <w:start w:val="1"/>
      <w:numFmt w:val="decimal"/>
      <w:lvlText w:val="%1.%2.%3.%4.%5"/>
      <w:lvlJc w:val="left"/>
      <w:pPr>
        <w:ind w:left="1080" w:hanging="1080"/>
      </w:pPr>
      <w:rPr>
        <w:rFonts w:hint="default"/>
        <w:color w:val="FF0000"/>
        <w:sz w:val="20"/>
      </w:rPr>
    </w:lvl>
    <w:lvl w:ilvl="5">
      <w:start w:val="1"/>
      <w:numFmt w:val="decimal"/>
      <w:lvlText w:val="%1.%2.%3.%4.%5.%6"/>
      <w:lvlJc w:val="left"/>
      <w:pPr>
        <w:ind w:left="1080" w:hanging="1080"/>
      </w:pPr>
      <w:rPr>
        <w:rFonts w:hint="default"/>
        <w:color w:val="FF0000"/>
        <w:sz w:val="20"/>
      </w:rPr>
    </w:lvl>
    <w:lvl w:ilvl="6">
      <w:start w:val="1"/>
      <w:numFmt w:val="decimal"/>
      <w:lvlText w:val="%1.%2.%3.%4.%5.%6.%7"/>
      <w:lvlJc w:val="left"/>
      <w:pPr>
        <w:ind w:left="1440" w:hanging="1440"/>
      </w:pPr>
      <w:rPr>
        <w:rFonts w:hint="default"/>
        <w:color w:val="FF0000"/>
        <w:sz w:val="20"/>
      </w:rPr>
    </w:lvl>
    <w:lvl w:ilvl="7">
      <w:start w:val="1"/>
      <w:numFmt w:val="decimal"/>
      <w:lvlText w:val="%1.%2.%3.%4.%5.%6.%7.%8"/>
      <w:lvlJc w:val="left"/>
      <w:pPr>
        <w:ind w:left="1440" w:hanging="1440"/>
      </w:pPr>
      <w:rPr>
        <w:rFonts w:hint="default"/>
        <w:color w:val="FF0000"/>
        <w:sz w:val="20"/>
      </w:rPr>
    </w:lvl>
    <w:lvl w:ilvl="8">
      <w:start w:val="1"/>
      <w:numFmt w:val="decimal"/>
      <w:lvlText w:val="%1.%2.%3.%4.%5.%6.%7.%8.%9"/>
      <w:lvlJc w:val="left"/>
      <w:pPr>
        <w:ind w:left="1800" w:hanging="1800"/>
      </w:pPr>
      <w:rPr>
        <w:rFonts w:hint="default"/>
        <w:color w:val="FF0000"/>
        <w:sz w:val="20"/>
      </w:rPr>
    </w:lvl>
  </w:abstractNum>
  <w:abstractNum w:abstractNumId="4"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179C3"/>
    <w:multiLevelType w:val="hybridMultilevel"/>
    <w:tmpl w:val="5A8C2D7A"/>
    <w:lvl w:ilvl="0" w:tplc="8B84BC2C">
      <w:start w:val="1"/>
      <w:numFmt w:val="lowerLetter"/>
      <w:suff w:val="nothing"/>
      <w:lvlText w:val="(%1)"/>
      <w:lvlJc w:val="left"/>
      <w:pPr>
        <w:ind w:left="1080" w:hanging="360"/>
      </w:pPr>
      <w:rPr>
        <w:rFonts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11419D4"/>
    <w:multiLevelType w:val="hybridMultilevel"/>
    <w:tmpl w:val="0B60DC9A"/>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91E42"/>
    <w:multiLevelType w:val="multilevel"/>
    <w:tmpl w:val="1FC4FFE4"/>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ascii="Times New Roman" w:eastAsia="Times New Roman" w:hAnsi="Times New Roman" w:cs="Times New Roman" w:hint="default"/>
        <w:b/>
        <w:bCs/>
        <w:i w:val="0"/>
        <w:iCs w:val="0"/>
        <w:spacing w:val="0"/>
        <w:w w:val="100"/>
        <w:sz w:val="28"/>
        <w:szCs w:val="28"/>
        <w:lang w:val="en-US" w:eastAsia="en-US" w:bidi="ar-SA"/>
      </w:rPr>
    </w:lvl>
    <w:lvl w:ilvl="3">
      <w:start w:val="1"/>
      <w:numFmt w:val="lowerLetter"/>
      <w:suff w:val="nothing"/>
      <w:lvlText w:val="(%4)"/>
      <w:lvlJc w:val="left"/>
      <w:pPr>
        <w:ind w:left="1180" w:hanging="340"/>
      </w:pPr>
      <w:rPr>
        <w:rFonts w:ascii="Times New Roman" w:eastAsia="Times New Roman" w:hAnsi="Times New Roman" w:cs="Times New Roman" w:hint="default"/>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abstractNum w:abstractNumId="9"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10" w15:restartNumberingAfterBreak="0">
    <w:nsid w:val="419D5409"/>
    <w:multiLevelType w:val="hybridMultilevel"/>
    <w:tmpl w:val="3078FCEA"/>
    <w:lvl w:ilvl="0" w:tplc="AFA287F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D4068C"/>
    <w:multiLevelType w:val="hybridMultilevel"/>
    <w:tmpl w:val="2CE6E30A"/>
    <w:lvl w:ilvl="0" w:tplc="73AC0360">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30F0949"/>
    <w:multiLevelType w:val="hybridMultilevel"/>
    <w:tmpl w:val="964EAB10"/>
    <w:lvl w:ilvl="0" w:tplc="E67CB68C">
      <w:start w:val="1"/>
      <w:numFmt w:val="lowerLetter"/>
      <w:suff w:val="nothing"/>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374B56"/>
    <w:multiLevelType w:val="multilevel"/>
    <w:tmpl w:val="B50E54B6"/>
    <w:lvl w:ilvl="0">
      <w:start w:val="605"/>
      <w:numFmt w:val="decimal"/>
      <w:lvlText w:val="%1"/>
      <w:lvlJc w:val="left"/>
      <w:pPr>
        <w:ind w:left="960" w:hanging="960"/>
      </w:pPr>
      <w:rPr>
        <w:rFonts w:hint="default"/>
        <w:color w:val="FF0000"/>
      </w:rPr>
    </w:lvl>
    <w:lvl w:ilvl="1">
      <w:start w:val="4"/>
      <w:numFmt w:val="decimalZero"/>
      <w:lvlText w:val="%1.%2"/>
      <w:lvlJc w:val="left"/>
      <w:pPr>
        <w:ind w:left="960" w:hanging="960"/>
      </w:pPr>
      <w:rPr>
        <w:rFonts w:hint="default"/>
        <w:color w:val="FF0000"/>
      </w:rPr>
    </w:lvl>
    <w:lvl w:ilvl="2">
      <w:start w:val="18"/>
      <w:numFmt w:val="decimalZero"/>
      <w:lvlText w:val="%1.%2.%3"/>
      <w:lvlJc w:val="left"/>
      <w:pPr>
        <w:ind w:left="960" w:hanging="960"/>
      </w:pPr>
      <w:rPr>
        <w:rFonts w:hint="default"/>
        <w:color w:val="FF0000"/>
      </w:rPr>
    </w:lvl>
    <w:lvl w:ilvl="3">
      <w:start w:val="1"/>
      <w:numFmt w:val="decimal"/>
      <w:lvlText w:val="%1.%2.%3.%4"/>
      <w:lvlJc w:val="left"/>
      <w:pPr>
        <w:ind w:left="960" w:hanging="96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9"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70320289"/>
    <w:multiLevelType w:val="multilevel"/>
    <w:tmpl w:val="EC0666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F12E31"/>
    <w:multiLevelType w:val="multilevel"/>
    <w:tmpl w:val="1E7E4B24"/>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ascii="Times New Roman" w:eastAsia="Times New Roman" w:hAnsi="Times New Roman" w:cs="Times New Roman" w:hint="default"/>
        <w:b/>
        <w:bCs/>
        <w:i w:val="0"/>
        <w:iCs w:val="0"/>
        <w:spacing w:val="0"/>
        <w:w w:val="100"/>
        <w:sz w:val="28"/>
        <w:szCs w:val="28"/>
        <w:lang w:val="en-US" w:eastAsia="en-US" w:bidi="ar-SA"/>
      </w:rPr>
    </w:lvl>
    <w:lvl w:ilvl="3">
      <w:start w:val="1"/>
      <w:numFmt w:val="lowerLetter"/>
      <w:lvlText w:val="(%4)"/>
      <w:lvlJc w:val="left"/>
      <w:pPr>
        <w:ind w:left="1180" w:hanging="340"/>
      </w:pPr>
      <w:rPr>
        <w:rFonts w:ascii="Times New Roman" w:eastAsia="Times New Roman" w:hAnsi="Times New Roman" w:cs="Times New Roman" w:hint="default"/>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num w:numId="1" w16cid:durableId="1494687615">
    <w:abstractNumId w:val="4"/>
  </w:num>
  <w:num w:numId="2" w16cid:durableId="412242607">
    <w:abstractNumId w:val="15"/>
  </w:num>
  <w:num w:numId="3" w16cid:durableId="1901137661">
    <w:abstractNumId w:val="6"/>
  </w:num>
  <w:num w:numId="4" w16cid:durableId="779568848">
    <w:abstractNumId w:val="14"/>
  </w:num>
  <w:num w:numId="5" w16cid:durableId="1960378716">
    <w:abstractNumId w:val="11"/>
  </w:num>
  <w:num w:numId="6" w16cid:durableId="1274364471">
    <w:abstractNumId w:val="19"/>
  </w:num>
  <w:num w:numId="7" w16cid:durableId="1200780854">
    <w:abstractNumId w:val="17"/>
  </w:num>
  <w:num w:numId="8" w16cid:durableId="2064521088">
    <w:abstractNumId w:val="9"/>
  </w:num>
  <w:num w:numId="9" w16cid:durableId="11339134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6422683">
    <w:abstractNumId w:val="20"/>
  </w:num>
  <w:num w:numId="11" w16cid:durableId="305671704">
    <w:abstractNumId w:val="7"/>
  </w:num>
  <w:num w:numId="12" w16cid:durableId="392240791">
    <w:abstractNumId w:val="10"/>
  </w:num>
  <w:num w:numId="13" w16cid:durableId="1992054657">
    <w:abstractNumId w:val="1"/>
  </w:num>
  <w:num w:numId="14" w16cid:durableId="1737587882">
    <w:abstractNumId w:val="8"/>
  </w:num>
  <w:num w:numId="15" w16cid:durableId="1846624965">
    <w:abstractNumId w:val="21"/>
  </w:num>
  <w:num w:numId="16" w16cid:durableId="2121147364">
    <w:abstractNumId w:val="18"/>
  </w:num>
  <w:num w:numId="17" w16cid:durableId="22830696">
    <w:abstractNumId w:val="2"/>
  </w:num>
  <w:num w:numId="18" w16cid:durableId="1789425661">
    <w:abstractNumId w:val="3"/>
  </w:num>
  <w:num w:numId="19" w16cid:durableId="1838960712">
    <w:abstractNumId w:val="0"/>
  </w:num>
  <w:num w:numId="20" w16cid:durableId="146241260">
    <w:abstractNumId w:val="16"/>
  </w:num>
  <w:num w:numId="21" w16cid:durableId="1603412437">
    <w:abstractNumId w:val="5"/>
  </w:num>
  <w:num w:numId="22" w16cid:durableId="10468749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tKgFANZ6daQtAAAA"/>
  </w:docVars>
  <w:rsids>
    <w:rsidRoot w:val="00E45CED"/>
    <w:rsid w:val="00001C7D"/>
    <w:rsid w:val="0000218F"/>
    <w:rsid w:val="00004191"/>
    <w:rsid w:val="00004598"/>
    <w:rsid w:val="0000470D"/>
    <w:rsid w:val="00006152"/>
    <w:rsid w:val="000076E4"/>
    <w:rsid w:val="0001520B"/>
    <w:rsid w:val="000165E1"/>
    <w:rsid w:val="0003048F"/>
    <w:rsid w:val="00032544"/>
    <w:rsid w:val="000333E0"/>
    <w:rsid w:val="00034139"/>
    <w:rsid w:val="000369D8"/>
    <w:rsid w:val="00042FFF"/>
    <w:rsid w:val="000460F4"/>
    <w:rsid w:val="00047FB3"/>
    <w:rsid w:val="00050517"/>
    <w:rsid w:val="00051D81"/>
    <w:rsid w:val="00052417"/>
    <w:rsid w:val="00052618"/>
    <w:rsid w:val="00053273"/>
    <w:rsid w:val="00053A82"/>
    <w:rsid w:val="0005421A"/>
    <w:rsid w:val="000545B2"/>
    <w:rsid w:val="00055077"/>
    <w:rsid w:val="0005567A"/>
    <w:rsid w:val="000608C0"/>
    <w:rsid w:val="000619A0"/>
    <w:rsid w:val="00063C2C"/>
    <w:rsid w:val="00063D6A"/>
    <w:rsid w:val="00064AD2"/>
    <w:rsid w:val="00064B87"/>
    <w:rsid w:val="00064F88"/>
    <w:rsid w:val="00066790"/>
    <w:rsid w:val="000676DC"/>
    <w:rsid w:val="00067C26"/>
    <w:rsid w:val="0007286A"/>
    <w:rsid w:val="00073065"/>
    <w:rsid w:val="000739FC"/>
    <w:rsid w:val="00074D57"/>
    <w:rsid w:val="00076A0B"/>
    <w:rsid w:val="00081085"/>
    <w:rsid w:val="0008112B"/>
    <w:rsid w:val="00081E7F"/>
    <w:rsid w:val="00082639"/>
    <w:rsid w:val="0008474F"/>
    <w:rsid w:val="000864DC"/>
    <w:rsid w:val="00090462"/>
    <w:rsid w:val="00091F1C"/>
    <w:rsid w:val="00096D68"/>
    <w:rsid w:val="00097DC5"/>
    <w:rsid w:val="000A002F"/>
    <w:rsid w:val="000A48A8"/>
    <w:rsid w:val="000B0995"/>
    <w:rsid w:val="000B13C2"/>
    <w:rsid w:val="000B3809"/>
    <w:rsid w:val="000B3ED9"/>
    <w:rsid w:val="000B5B2D"/>
    <w:rsid w:val="000B7170"/>
    <w:rsid w:val="000B790B"/>
    <w:rsid w:val="000C1410"/>
    <w:rsid w:val="000C1F1C"/>
    <w:rsid w:val="000C226E"/>
    <w:rsid w:val="000C266B"/>
    <w:rsid w:val="000C3275"/>
    <w:rsid w:val="000C4C9E"/>
    <w:rsid w:val="000C536A"/>
    <w:rsid w:val="000C537C"/>
    <w:rsid w:val="000C6942"/>
    <w:rsid w:val="000D1850"/>
    <w:rsid w:val="000D1A3D"/>
    <w:rsid w:val="000D5541"/>
    <w:rsid w:val="000D7FA6"/>
    <w:rsid w:val="000E0270"/>
    <w:rsid w:val="000E2C37"/>
    <w:rsid w:val="000E36AF"/>
    <w:rsid w:val="000F684A"/>
    <w:rsid w:val="000F74A5"/>
    <w:rsid w:val="000F7D05"/>
    <w:rsid w:val="0010037D"/>
    <w:rsid w:val="0010422B"/>
    <w:rsid w:val="00106C14"/>
    <w:rsid w:val="00106F8D"/>
    <w:rsid w:val="0011212E"/>
    <w:rsid w:val="00112C30"/>
    <w:rsid w:val="001163BE"/>
    <w:rsid w:val="00117C79"/>
    <w:rsid w:val="00117D32"/>
    <w:rsid w:val="001205B0"/>
    <w:rsid w:val="0012084F"/>
    <w:rsid w:val="00123CA5"/>
    <w:rsid w:val="00123EAB"/>
    <w:rsid w:val="00124475"/>
    <w:rsid w:val="00126A03"/>
    <w:rsid w:val="0013079E"/>
    <w:rsid w:val="00135011"/>
    <w:rsid w:val="001366A9"/>
    <w:rsid w:val="001376C7"/>
    <w:rsid w:val="001379F2"/>
    <w:rsid w:val="00144C5D"/>
    <w:rsid w:val="00145E57"/>
    <w:rsid w:val="00146EA4"/>
    <w:rsid w:val="00147F3A"/>
    <w:rsid w:val="001505D5"/>
    <w:rsid w:val="001538FC"/>
    <w:rsid w:val="00155394"/>
    <w:rsid w:val="0015548C"/>
    <w:rsid w:val="00155646"/>
    <w:rsid w:val="00156AA1"/>
    <w:rsid w:val="00156BA9"/>
    <w:rsid w:val="00156DD7"/>
    <w:rsid w:val="00157C4B"/>
    <w:rsid w:val="00162428"/>
    <w:rsid w:val="00162735"/>
    <w:rsid w:val="00165107"/>
    <w:rsid w:val="00165DB5"/>
    <w:rsid w:val="00170454"/>
    <w:rsid w:val="00172762"/>
    <w:rsid w:val="00174ED4"/>
    <w:rsid w:val="00183133"/>
    <w:rsid w:val="001846F2"/>
    <w:rsid w:val="00185014"/>
    <w:rsid w:val="001879AF"/>
    <w:rsid w:val="00190097"/>
    <w:rsid w:val="00190BD1"/>
    <w:rsid w:val="001912CA"/>
    <w:rsid w:val="00195A9D"/>
    <w:rsid w:val="0019737A"/>
    <w:rsid w:val="001A00E5"/>
    <w:rsid w:val="001A0D4E"/>
    <w:rsid w:val="001A407E"/>
    <w:rsid w:val="001A6FB2"/>
    <w:rsid w:val="001B0872"/>
    <w:rsid w:val="001B0BEB"/>
    <w:rsid w:val="001B0F11"/>
    <w:rsid w:val="001B0FCD"/>
    <w:rsid w:val="001B3408"/>
    <w:rsid w:val="001B4050"/>
    <w:rsid w:val="001B562E"/>
    <w:rsid w:val="001B6108"/>
    <w:rsid w:val="001B6196"/>
    <w:rsid w:val="001B6669"/>
    <w:rsid w:val="001B6E45"/>
    <w:rsid w:val="001B7D95"/>
    <w:rsid w:val="001C08ED"/>
    <w:rsid w:val="001C164C"/>
    <w:rsid w:val="001C176C"/>
    <w:rsid w:val="001C1BE3"/>
    <w:rsid w:val="001C28AB"/>
    <w:rsid w:val="001D04DE"/>
    <w:rsid w:val="001D1BA9"/>
    <w:rsid w:val="001D3352"/>
    <w:rsid w:val="001D4715"/>
    <w:rsid w:val="001D65C2"/>
    <w:rsid w:val="001D6A1D"/>
    <w:rsid w:val="001D6C37"/>
    <w:rsid w:val="001E08F8"/>
    <w:rsid w:val="001E1076"/>
    <w:rsid w:val="001E1ED8"/>
    <w:rsid w:val="001E2DAA"/>
    <w:rsid w:val="001E2FE2"/>
    <w:rsid w:val="001E7075"/>
    <w:rsid w:val="001F0014"/>
    <w:rsid w:val="001F03F1"/>
    <w:rsid w:val="001F04BC"/>
    <w:rsid w:val="001F0DEE"/>
    <w:rsid w:val="001F20CC"/>
    <w:rsid w:val="001F2236"/>
    <w:rsid w:val="001F648E"/>
    <w:rsid w:val="001F759F"/>
    <w:rsid w:val="001F7F8E"/>
    <w:rsid w:val="00203EC4"/>
    <w:rsid w:val="002057FC"/>
    <w:rsid w:val="00205DF2"/>
    <w:rsid w:val="00206847"/>
    <w:rsid w:val="00206A9F"/>
    <w:rsid w:val="00210E6A"/>
    <w:rsid w:val="002118ED"/>
    <w:rsid w:val="0021519A"/>
    <w:rsid w:val="00216F56"/>
    <w:rsid w:val="002176C2"/>
    <w:rsid w:val="00217D50"/>
    <w:rsid w:val="00222A66"/>
    <w:rsid w:val="00225E28"/>
    <w:rsid w:val="002272CF"/>
    <w:rsid w:val="00227887"/>
    <w:rsid w:val="00230121"/>
    <w:rsid w:val="00230688"/>
    <w:rsid w:val="002313B1"/>
    <w:rsid w:val="002346AE"/>
    <w:rsid w:val="00234906"/>
    <w:rsid w:val="002358DF"/>
    <w:rsid w:val="00240B50"/>
    <w:rsid w:val="00243C76"/>
    <w:rsid w:val="00244FA5"/>
    <w:rsid w:val="00246EA7"/>
    <w:rsid w:val="0025194A"/>
    <w:rsid w:val="002525C8"/>
    <w:rsid w:val="00252FA8"/>
    <w:rsid w:val="00256AA2"/>
    <w:rsid w:val="00260C2D"/>
    <w:rsid w:val="00263B44"/>
    <w:rsid w:val="00270B55"/>
    <w:rsid w:val="002715D5"/>
    <w:rsid w:val="00271EFD"/>
    <w:rsid w:val="002727A1"/>
    <w:rsid w:val="0027390C"/>
    <w:rsid w:val="00275BC7"/>
    <w:rsid w:val="00275E22"/>
    <w:rsid w:val="002771C2"/>
    <w:rsid w:val="00277E63"/>
    <w:rsid w:val="00280643"/>
    <w:rsid w:val="00280E5A"/>
    <w:rsid w:val="00281466"/>
    <w:rsid w:val="00285228"/>
    <w:rsid w:val="00285673"/>
    <w:rsid w:val="0028631F"/>
    <w:rsid w:val="00287DAC"/>
    <w:rsid w:val="00290741"/>
    <w:rsid w:val="00291620"/>
    <w:rsid w:val="00292733"/>
    <w:rsid w:val="0029398B"/>
    <w:rsid w:val="00294319"/>
    <w:rsid w:val="0029523E"/>
    <w:rsid w:val="00295CB8"/>
    <w:rsid w:val="002970A9"/>
    <w:rsid w:val="002A029A"/>
    <w:rsid w:val="002A0B75"/>
    <w:rsid w:val="002A2D06"/>
    <w:rsid w:val="002A6C25"/>
    <w:rsid w:val="002B48A1"/>
    <w:rsid w:val="002B4AC0"/>
    <w:rsid w:val="002B511A"/>
    <w:rsid w:val="002B7AB3"/>
    <w:rsid w:val="002B7F21"/>
    <w:rsid w:val="002C13FC"/>
    <w:rsid w:val="002C1E7F"/>
    <w:rsid w:val="002C2769"/>
    <w:rsid w:val="002C4190"/>
    <w:rsid w:val="002C6211"/>
    <w:rsid w:val="002C6435"/>
    <w:rsid w:val="002D21ED"/>
    <w:rsid w:val="002D22AB"/>
    <w:rsid w:val="002D273B"/>
    <w:rsid w:val="002D42DB"/>
    <w:rsid w:val="002D4438"/>
    <w:rsid w:val="002D6722"/>
    <w:rsid w:val="002E086C"/>
    <w:rsid w:val="002E29A8"/>
    <w:rsid w:val="002E6E7A"/>
    <w:rsid w:val="002E7970"/>
    <w:rsid w:val="002F098B"/>
    <w:rsid w:val="002F0A00"/>
    <w:rsid w:val="002F1220"/>
    <w:rsid w:val="002F6640"/>
    <w:rsid w:val="003000E2"/>
    <w:rsid w:val="00301C75"/>
    <w:rsid w:val="00301E9C"/>
    <w:rsid w:val="00306796"/>
    <w:rsid w:val="00311B26"/>
    <w:rsid w:val="00312D89"/>
    <w:rsid w:val="00313C0F"/>
    <w:rsid w:val="00315F22"/>
    <w:rsid w:val="003160E6"/>
    <w:rsid w:val="00316513"/>
    <w:rsid w:val="00317148"/>
    <w:rsid w:val="00321815"/>
    <w:rsid w:val="00322163"/>
    <w:rsid w:val="003229F2"/>
    <w:rsid w:val="00322EB8"/>
    <w:rsid w:val="00325EF5"/>
    <w:rsid w:val="0032668D"/>
    <w:rsid w:val="00326A4A"/>
    <w:rsid w:val="00330519"/>
    <w:rsid w:val="003322BE"/>
    <w:rsid w:val="00332BB8"/>
    <w:rsid w:val="0033538D"/>
    <w:rsid w:val="0033641C"/>
    <w:rsid w:val="00336427"/>
    <w:rsid w:val="00341227"/>
    <w:rsid w:val="00342142"/>
    <w:rsid w:val="00347D48"/>
    <w:rsid w:val="00347E55"/>
    <w:rsid w:val="00350CDB"/>
    <w:rsid w:val="00351341"/>
    <w:rsid w:val="00351EA7"/>
    <w:rsid w:val="003546FE"/>
    <w:rsid w:val="00354DB4"/>
    <w:rsid w:val="0035627E"/>
    <w:rsid w:val="0035729A"/>
    <w:rsid w:val="003604BE"/>
    <w:rsid w:val="0036098B"/>
    <w:rsid w:val="0036117E"/>
    <w:rsid w:val="003613EF"/>
    <w:rsid w:val="00362A83"/>
    <w:rsid w:val="00362C1C"/>
    <w:rsid w:val="00366D7D"/>
    <w:rsid w:val="00367A54"/>
    <w:rsid w:val="00367DD7"/>
    <w:rsid w:val="00371677"/>
    <w:rsid w:val="00377031"/>
    <w:rsid w:val="00382A3A"/>
    <w:rsid w:val="0038301D"/>
    <w:rsid w:val="00385D63"/>
    <w:rsid w:val="003877DD"/>
    <w:rsid w:val="00387EF1"/>
    <w:rsid w:val="00390953"/>
    <w:rsid w:val="003925A5"/>
    <w:rsid w:val="00392E66"/>
    <w:rsid w:val="00397067"/>
    <w:rsid w:val="003979FA"/>
    <w:rsid w:val="003A0097"/>
    <w:rsid w:val="003A22B3"/>
    <w:rsid w:val="003A354F"/>
    <w:rsid w:val="003A3C06"/>
    <w:rsid w:val="003A4A42"/>
    <w:rsid w:val="003A5C02"/>
    <w:rsid w:val="003A777F"/>
    <w:rsid w:val="003B0324"/>
    <w:rsid w:val="003B0B49"/>
    <w:rsid w:val="003B3AA9"/>
    <w:rsid w:val="003B5C19"/>
    <w:rsid w:val="003C0DC5"/>
    <w:rsid w:val="003C547C"/>
    <w:rsid w:val="003C64A7"/>
    <w:rsid w:val="003C6DF5"/>
    <w:rsid w:val="003D0333"/>
    <w:rsid w:val="003D05E2"/>
    <w:rsid w:val="003D086A"/>
    <w:rsid w:val="003D1D65"/>
    <w:rsid w:val="003D3B07"/>
    <w:rsid w:val="003D3B33"/>
    <w:rsid w:val="003D4015"/>
    <w:rsid w:val="003E3895"/>
    <w:rsid w:val="003F1FA0"/>
    <w:rsid w:val="003F3450"/>
    <w:rsid w:val="003F3C15"/>
    <w:rsid w:val="003F5928"/>
    <w:rsid w:val="003F6896"/>
    <w:rsid w:val="003F6939"/>
    <w:rsid w:val="003F7876"/>
    <w:rsid w:val="00403A1B"/>
    <w:rsid w:val="00404555"/>
    <w:rsid w:val="00404F5A"/>
    <w:rsid w:val="00405AB8"/>
    <w:rsid w:val="00405F46"/>
    <w:rsid w:val="0040656C"/>
    <w:rsid w:val="00411714"/>
    <w:rsid w:val="00412C06"/>
    <w:rsid w:val="00412DEF"/>
    <w:rsid w:val="00414DE6"/>
    <w:rsid w:val="00415104"/>
    <w:rsid w:val="00415408"/>
    <w:rsid w:val="00415B5C"/>
    <w:rsid w:val="004169C9"/>
    <w:rsid w:val="00420520"/>
    <w:rsid w:val="0042142B"/>
    <w:rsid w:val="00422CC9"/>
    <w:rsid w:val="00424BC2"/>
    <w:rsid w:val="00424F73"/>
    <w:rsid w:val="004262CE"/>
    <w:rsid w:val="00426A76"/>
    <w:rsid w:val="004303B0"/>
    <w:rsid w:val="00430A28"/>
    <w:rsid w:val="00432CD4"/>
    <w:rsid w:val="00432FA4"/>
    <w:rsid w:val="00434B52"/>
    <w:rsid w:val="00434DB4"/>
    <w:rsid w:val="004368F0"/>
    <w:rsid w:val="00436A19"/>
    <w:rsid w:val="00440755"/>
    <w:rsid w:val="00440A87"/>
    <w:rsid w:val="00441459"/>
    <w:rsid w:val="00441696"/>
    <w:rsid w:val="0044194E"/>
    <w:rsid w:val="00442728"/>
    <w:rsid w:val="004440A4"/>
    <w:rsid w:val="0044639B"/>
    <w:rsid w:val="00446AE7"/>
    <w:rsid w:val="00447DFF"/>
    <w:rsid w:val="00451AE0"/>
    <w:rsid w:val="00452B05"/>
    <w:rsid w:val="00452E0A"/>
    <w:rsid w:val="004548DE"/>
    <w:rsid w:val="0045520E"/>
    <w:rsid w:val="0045653F"/>
    <w:rsid w:val="00457A42"/>
    <w:rsid w:val="00460C1D"/>
    <w:rsid w:val="004627B8"/>
    <w:rsid w:val="00465A29"/>
    <w:rsid w:val="0046792B"/>
    <w:rsid w:val="00467E38"/>
    <w:rsid w:val="00471709"/>
    <w:rsid w:val="00471805"/>
    <w:rsid w:val="00471B91"/>
    <w:rsid w:val="004761B0"/>
    <w:rsid w:val="00476A8A"/>
    <w:rsid w:val="0047713B"/>
    <w:rsid w:val="004771EB"/>
    <w:rsid w:val="004836D3"/>
    <w:rsid w:val="004868F3"/>
    <w:rsid w:val="0048761A"/>
    <w:rsid w:val="00487EED"/>
    <w:rsid w:val="0049098F"/>
    <w:rsid w:val="00492AA6"/>
    <w:rsid w:val="0049624D"/>
    <w:rsid w:val="004A0CA4"/>
    <w:rsid w:val="004A16E4"/>
    <w:rsid w:val="004A46D8"/>
    <w:rsid w:val="004A6229"/>
    <w:rsid w:val="004A6A27"/>
    <w:rsid w:val="004A6C5F"/>
    <w:rsid w:val="004B0559"/>
    <w:rsid w:val="004B291D"/>
    <w:rsid w:val="004B5BC6"/>
    <w:rsid w:val="004B72D2"/>
    <w:rsid w:val="004C0F8E"/>
    <w:rsid w:val="004C3F8E"/>
    <w:rsid w:val="004C4F77"/>
    <w:rsid w:val="004C6200"/>
    <w:rsid w:val="004C79EF"/>
    <w:rsid w:val="004C7B45"/>
    <w:rsid w:val="004D0190"/>
    <w:rsid w:val="004D0A2E"/>
    <w:rsid w:val="004D4E64"/>
    <w:rsid w:val="004D5771"/>
    <w:rsid w:val="004E1559"/>
    <w:rsid w:val="004E2AB5"/>
    <w:rsid w:val="004E3332"/>
    <w:rsid w:val="004E376A"/>
    <w:rsid w:val="004E385D"/>
    <w:rsid w:val="004F0147"/>
    <w:rsid w:val="004F036C"/>
    <w:rsid w:val="004F1A70"/>
    <w:rsid w:val="004F416D"/>
    <w:rsid w:val="005032F7"/>
    <w:rsid w:val="0050428F"/>
    <w:rsid w:val="005049BE"/>
    <w:rsid w:val="00507994"/>
    <w:rsid w:val="00510C83"/>
    <w:rsid w:val="00511E36"/>
    <w:rsid w:val="005129CC"/>
    <w:rsid w:val="00514F23"/>
    <w:rsid w:val="00515A6C"/>
    <w:rsid w:val="00516CBA"/>
    <w:rsid w:val="005179B7"/>
    <w:rsid w:val="00520B37"/>
    <w:rsid w:val="005215F7"/>
    <w:rsid w:val="00526A06"/>
    <w:rsid w:val="00531804"/>
    <w:rsid w:val="00533666"/>
    <w:rsid w:val="005336F9"/>
    <w:rsid w:val="00535D7D"/>
    <w:rsid w:val="00537CE5"/>
    <w:rsid w:val="00545458"/>
    <w:rsid w:val="0054578B"/>
    <w:rsid w:val="005458AE"/>
    <w:rsid w:val="00546F5B"/>
    <w:rsid w:val="0055142B"/>
    <w:rsid w:val="005518B1"/>
    <w:rsid w:val="0055279C"/>
    <w:rsid w:val="00552ADB"/>
    <w:rsid w:val="00552F33"/>
    <w:rsid w:val="005553DB"/>
    <w:rsid w:val="0055756B"/>
    <w:rsid w:val="00562125"/>
    <w:rsid w:val="005634CA"/>
    <w:rsid w:val="0056435A"/>
    <w:rsid w:val="005650CE"/>
    <w:rsid w:val="005657C7"/>
    <w:rsid w:val="00567877"/>
    <w:rsid w:val="00574263"/>
    <w:rsid w:val="005750B3"/>
    <w:rsid w:val="00576C22"/>
    <w:rsid w:val="005804FF"/>
    <w:rsid w:val="00581974"/>
    <w:rsid w:val="00587F21"/>
    <w:rsid w:val="00591E46"/>
    <w:rsid w:val="0059327E"/>
    <w:rsid w:val="005936DE"/>
    <w:rsid w:val="00594213"/>
    <w:rsid w:val="00594D58"/>
    <w:rsid w:val="005956E1"/>
    <w:rsid w:val="005A0001"/>
    <w:rsid w:val="005A2C21"/>
    <w:rsid w:val="005A598A"/>
    <w:rsid w:val="005A61A9"/>
    <w:rsid w:val="005A7386"/>
    <w:rsid w:val="005B422B"/>
    <w:rsid w:val="005B769B"/>
    <w:rsid w:val="005C49BB"/>
    <w:rsid w:val="005C6A07"/>
    <w:rsid w:val="005D04D9"/>
    <w:rsid w:val="005D1478"/>
    <w:rsid w:val="005D46E5"/>
    <w:rsid w:val="005D56D8"/>
    <w:rsid w:val="005D6474"/>
    <w:rsid w:val="005E0681"/>
    <w:rsid w:val="005E1BBA"/>
    <w:rsid w:val="005E2D45"/>
    <w:rsid w:val="005E3168"/>
    <w:rsid w:val="005E465F"/>
    <w:rsid w:val="005E5D8A"/>
    <w:rsid w:val="005E6F0C"/>
    <w:rsid w:val="005F1164"/>
    <w:rsid w:val="005F174A"/>
    <w:rsid w:val="005F2287"/>
    <w:rsid w:val="005F23FC"/>
    <w:rsid w:val="005F2D4E"/>
    <w:rsid w:val="005F47F7"/>
    <w:rsid w:val="005F6E94"/>
    <w:rsid w:val="005F7441"/>
    <w:rsid w:val="006003ED"/>
    <w:rsid w:val="006005DC"/>
    <w:rsid w:val="00600AE0"/>
    <w:rsid w:val="00602D46"/>
    <w:rsid w:val="00605CB7"/>
    <w:rsid w:val="00610D4F"/>
    <w:rsid w:val="00612470"/>
    <w:rsid w:val="00615C72"/>
    <w:rsid w:val="00616EBE"/>
    <w:rsid w:val="00621347"/>
    <w:rsid w:val="00622686"/>
    <w:rsid w:val="006227E6"/>
    <w:rsid w:val="006242CC"/>
    <w:rsid w:val="00624CFF"/>
    <w:rsid w:val="00624D67"/>
    <w:rsid w:val="006267C4"/>
    <w:rsid w:val="00627332"/>
    <w:rsid w:val="00630524"/>
    <w:rsid w:val="00631B64"/>
    <w:rsid w:val="0063292E"/>
    <w:rsid w:val="00632932"/>
    <w:rsid w:val="00633DFF"/>
    <w:rsid w:val="00637285"/>
    <w:rsid w:val="0063789B"/>
    <w:rsid w:val="006423D5"/>
    <w:rsid w:val="006439F5"/>
    <w:rsid w:val="006476D2"/>
    <w:rsid w:val="00647A21"/>
    <w:rsid w:val="00650BF7"/>
    <w:rsid w:val="00651E17"/>
    <w:rsid w:val="006560F7"/>
    <w:rsid w:val="00656745"/>
    <w:rsid w:val="006574AA"/>
    <w:rsid w:val="00657DDD"/>
    <w:rsid w:val="00660AC3"/>
    <w:rsid w:val="00662F10"/>
    <w:rsid w:val="00666575"/>
    <w:rsid w:val="00667BE9"/>
    <w:rsid w:val="00674C60"/>
    <w:rsid w:val="006767FB"/>
    <w:rsid w:val="00677FDB"/>
    <w:rsid w:val="00682870"/>
    <w:rsid w:val="00683069"/>
    <w:rsid w:val="00683DB9"/>
    <w:rsid w:val="0068463B"/>
    <w:rsid w:val="0068577E"/>
    <w:rsid w:val="006860BE"/>
    <w:rsid w:val="006860F1"/>
    <w:rsid w:val="006861C5"/>
    <w:rsid w:val="0068651F"/>
    <w:rsid w:val="00686B20"/>
    <w:rsid w:val="00686BA6"/>
    <w:rsid w:val="006874C7"/>
    <w:rsid w:val="00690A10"/>
    <w:rsid w:val="00691141"/>
    <w:rsid w:val="006912CA"/>
    <w:rsid w:val="006929C3"/>
    <w:rsid w:val="00694FD0"/>
    <w:rsid w:val="00695272"/>
    <w:rsid w:val="006962AA"/>
    <w:rsid w:val="00696D79"/>
    <w:rsid w:val="00697ACE"/>
    <w:rsid w:val="006A045E"/>
    <w:rsid w:val="006A1263"/>
    <w:rsid w:val="006A4A0D"/>
    <w:rsid w:val="006A7754"/>
    <w:rsid w:val="006A7BF9"/>
    <w:rsid w:val="006B4540"/>
    <w:rsid w:val="006B5726"/>
    <w:rsid w:val="006B5870"/>
    <w:rsid w:val="006B6B1D"/>
    <w:rsid w:val="006C0F90"/>
    <w:rsid w:val="006C1596"/>
    <w:rsid w:val="006C175D"/>
    <w:rsid w:val="006C1F6A"/>
    <w:rsid w:val="006C4105"/>
    <w:rsid w:val="006C537E"/>
    <w:rsid w:val="006C5BC9"/>
    <w:rsid w:val="006C7C26"/>
    <w:rsid w:val="006D110F"/>
    <w:rsid w:val="006D29E3"/>
    <w:rsid w:val="006D2FB7"/>
    <w:rsid w:val="006D4BC8"/>
    <w:rsid w:val="006D65B8"/>
    <w:rsid w:val="006E10DB"/>
    <w:rsid w:val="006E18CD"/>
    <w:rsid w:val="006E300B"/>
    <w:rsid w:val="006E4B98"/>
    <w:rsid w:val="006F1125"/>
    <w:rsid w:val="006F285D"/>
    <w:rsid w:val="006F4502"/>
    <w:rsid w:val="006F6FDA"/>
    <w:rsid w:val="0070027F"/>
    <w:rsid w:val="00700AB8"/>
    <w:rsid w:val="007027B1"/>
    <w:rsid w:val="00702876"/>
    <w:rsid w:val="007037F5"/>
    <w:rsid w:val="00703C43"/>
    <w:rsid w:val="00703C89"/>
    <w:rsid w:val="00704697"/>
    <w:rsid w:val="007053B7"/>
    <w:rsid w:val="00705F87"/>
    <w:rsid w:val="00706028"/>
    <w:rsid w:val="007064B5"/>
    <w:rsid w:val="007075BD"/>
    <w:rsid w:val="00707866"/>
    <w:rsid w:val="00710C5C"/>
    <w:rsid w:val="007122EC"/>
    <w:rsid w:val="00713DE1"/>
    <w:rsid w:val="00714D10"/>
    <w:rsid w:val="00715C56"/>
    <w:rsid w:val="00715FB8"/>
    <w:rsid w:val="00717D92"/>
    <w:rsid w:val="007240EF"/>
    <w:rsid w:val="00725459"/>
    <w:rsid w:val="007256EE"/>
    <w:rsid w:val="00726BCF"/>
    <w:rsid w:val="0072711E"/>
    <w:rsid w:val="00733063"/>
    <w:rsid w:val="00733626"/>
    <w:rsid w:val="00736717"/>
    <w:rsid w:val="00736BF4"/>
    <w:rsid w:val="00740F1A"/>
    <w:rsid w:val="00741624"/>
    <w:rsid w:val="00741810"/>
    <w:rsid w:val="00741873"/>
    <w:rsid w:val="00742237"/>
    <w:rsid w:val="00743363"/>
    <w:rsid w:val="007433EC"/>
    <w:rsid w:val="00743797"/>
    <w:rsid w:val="00744B0F"/>
    <w:rsid w:val="007456C1"/>
    <w:rsid w:val="007474C3"/>
    <w:rsid w:val="007477FD"/>
    <w:rsid w:val="007511D4"/>
    <w:rsid w:val="00752918"/>
    <w:rsid w:val="007568F9"/>
    <w:rsid w:val="0076247B"/>
    <w:rsid w:val="007631BD"/>
    <w:rsid w:val="00763BB6"/>
    <w:rsid w:val="00763DBC"/>
    <w:rsid w:val="007676CA"/>
    <w:rsid w:val="00767DA3"/>
    <w:rsid w:val="007700E2"/>
    <w:rsid w:val="00770BB6"/>
    <w:rsid w:val="0077145B"/>
    <w:rsid w:val="00773D50"/>
    <w:rsid w:val="0077415F"/>
    <w:rsid w:val="00774363"/>
    <w:rsid w:val="0077499C"/>
    <w:rsid w:val="0077523B"/>
    <w:rsid w:val="00781C07"/>
    <w:rsid w:val="00783FE6"/>
    <w:rsid w:val="00790A21"/>
    <w:rsid w:val="00792EFB"/>
    <w:rsid w:val="00793B30"/>
    <w:rsid w:val="007946EF"/>
    <w:rsid w:val="00796551"/>
    <w:rsid w:val="0079724F"/>
    <w:rsid w:val="00797BF2"/>
    <w:rsid w:val="007A2042"/>
    <w:rsid w:val="007A3050"/>
    <w:rsid w:val="007A4940"/>
    <w:rsid w:val="007A69F8"/>
    <w:rsid w:val="007A6F47"/>
    <w:rsid w:val="007B13D4"/>
    <w:rsid w:val="007B19E9"/>
    <w:rsid w:val="007B5180"/>
    <w:rsid w:val="007B5867"/>
    <w:rsid w:val="007B5880"/>
    <w:rsid w:val="007C0C5E"/>
    <w:rsid w:val="007C3820"/>
    <w:rsid w:val="007C4074"/>
    <w:rsid w:val="007C7AB9"/>
    <w:rsid w:val="007D0071"/>
    <w:rsid w:val="007D1BBA"/>
    <w:rsid w:val="007D4D8B"/>
    <w:rsid w:val="007D6E56"/>
    <w:rsid w:val="007D7B35"/>
    <w:rsid w:val="007D7DE7"/>
    <w:rsid w:val="007E0ED2"/>
    <w:rsid w:val="007E1F1C"/>
    <w:rsid w:val="007E266B"/>
    <w:rsid w:val="007E55B2"/>
    <w:rsid w:val="007E690B"/>
    <w:rsid w:val="007E6B37"/>
    <w:rsid w:val="007E77F6"/>
    <w:rsid w:val="007F0814"/>
    <w:rsid w:val="007F1059"/>
    <w:rsid w:val="007F110C"/>
    <w:rsid w:val="007F13D8"/>
    <w:rsid w:val="007F31FA"/>
    <w:rsid w:val="007F44F4"/>
    <w:rsid w:val="007F696C"/>
    <w:rsid w:val="007F6AEB"/>
    <w:rsid w:val="007F7134"/>
    <w:rsid w:val="007F77C4"/>
    <w:rsid w:val="007F7DBD"/>
    <w:rsid w:val="00800D02"/>
    <w:rsid w:val="008011C1"/>
    <w:rsid w:val="008015ED"/>
    <w:rsid w:val="008060A3"/>
    <w:rsid w:val="00806235"/>
    <w:rsid w:val="0080767B"/>
    <w:rsid w:val="008104E9"/>
    <w:rsid w:val="00810A71"/>
    <w:rsid w:val="0081151A"/>
    <w:rsid w:val="00812405"/>
    <w:rsid w:val="0081428A"/>
    <w:rsid w:val="00815FA8"/>
    <w:rsid w:val="00817928"/>
    <w:rsid w:val="00825E79"/>
    <w:rsid w:val="0082649C"/>
    <w:rsid w:val="0082745D"/>
    <w:rsid w:val="00833C9E"/>
    <w:rsid w:val="0083492E"/>
    <w:rsid w:val="0083573F"/>
    <w:rsid w:val="008373B0"/>
    <w:rsid w:val="00843700"/>
    <w:rsid w:val="00843BD1"/>
    <w:rsid w:val="0084652F"/>
    <w:rsid w:val="008471E5"/>
    <w:rsid w:val="00852DAC"/>
    <w:rsid w:val="0085323D"/>
    <w:rsid w:val="008577E5"/>
    <w:rsid w:val="0086671B"/>
    <w:rsid w:val="0086723C"/>
    <w:rsid w:val="00870C01"/>
    <w:rsid w:val="00871B68"/>
    <w:rsid w:val="0087210D"/>
    <w:rsid w:val="008729A9"/>
    <w:rsid w:val="00874AA8"/>
    <w:rsid w:val="008750A5"/>
    <w:rsid w:val="00875D2F"/>
    <w:rsid w:val="00876B83"/>
    <w:rsid w:val="0088492E"/>
    <w:rsid w:val="00885D31"/>
    <w:rsid w:val="00887515"/>
    <w:rsid w:val="0089114C"/>
    <w:rsid w:val="00892AF9"/>
    <w:rsid w:val="00893731"/>
    <w:rsid w:val="00894EA2"/>
    <w:rsid w:val="00895268"/>
    <w:rsid w:val="00895CBA"/>
    <w:rsid w:val="008A0735"/>
    <w:rsid w:val="008A0F69"/>
    <w:rsid w:val="008A2323"/>
    <w:rsid w:val="008A3560"/>
    <w:rsid w:val="008B4617"/>
    <w:rsid w:val="008B50B8"/>
    <w:rsid w:val="008B5B91"/>
    <w:rsid w:val="008B7854"/>
    <w:rsid w:val="008C04C0"/>
    <w:rsid w:val="008C0F92"/>
    <w:rsid w:val="008C2A8A"/>
    <w:rsid w:val="008C2C08"/>
    <w:rsid w:val="008C43F8"/>
    <w:rsid w:val="008C4450"/>
    <w:rsid w:val="008C58CD"/>
    <w:rsid w:val="008C693E"/>
    <w:rsid w:val="008C750B"/>
    <w:rsid w:val="008D1698"/>
    <w:rsid w:val="008D2353"/>
    <w:rsid w:val="008D30F0"/>
    <w:rsid w:val="008D3238"/>
    <w:rsid w:val="008D356D"/>
    <w:rsid w:val="008D44EC"/>
    <w:rsid w:val="008D77C8"/>
    <w:rsid w:val="008D7D96"/>
    <w:rsid w:val="008E156D"/>
    <w:rsid w:val="008E252A"/>
    <w:rsid w:val="008E4C0D"/>
    <w:rsid w:val="008E4EFC"/>
    <w:rsid w:val="008E6B0C"/>
    <w:rsid w:val="008F1809"/>
    <w:rsid w:val="008F5F42"/>
    <w:rsid w:val="009003E9"/>
    <w:rsid w:val="009011A9"/>
    <w:rsid w:val="00904423"/>
    <w:rsid w:val="0090790C"/>
    <w:rsid w:val="00910458"/>
    <w:rsid w:val="009167AC"/>
    <w:rsid w:val="00920C0C"/>
    <w:rsid w:val="0092107E"/>
    <w:rsid w:val="00921465"/>
    <w:rsid w:val="009219C6"/>
    <w:rsid w:val="00921B94"/>
    <w:rsid w:val="009226F4"/>
    <w:rsid w:val="00924AD5"/>
    <w:rsid w:val="00926ED5"/>
    <w:rsid w:val="00931186"/>
    <w:rsid w:val="00931350"/>
    <w:rsid w:val="0093194C"/>
    <w:rsid w:val="009328A6"/>
    <w:rsid w:val="0093293C"/>
    <w:rsid w:val="00934E6C"/>
    <w:rsid w:val="00935AF6"/>
    <w:rsid w:val="00936E03"/>
    <w:rsid w:val="00937271"/>
    <w:rsid w:val="00940801"/>
    <w:rsid w:val="009409C7"/>
    <w:rsid w:val="00944B8A"/>
    <w:rsid w:val="0094714C"/>
    <w:rsid w:val="0094729B"/>
    <w:rsid w:val="0094751B"/>
    <w:rsid w:val="00951B8D"/>
    <w:rsid w:val="00954A8C"/>
    <w:rsid w:val="0095595F"/>
    <w:rsid w:val="00960FA2"/>
    <w:rsid w:val="009629C3"/>
    <w:rsid w:val="009641B4"/>
    <w:rsid w:val="009664DE"/>
    <w:rsid w:val="009670F6"/>
    <w:rsid w:val="00967A8E"/>
    <w:rsid w:val="00967C31"/>
    <w:rsid w:val="00971B1C"/>
    <w:rsid w:val="0097307A"/>
    <w:rsid w:val="0097329E"/>
    <w:rsid w:val="009759B9"/>
    <w:rsid w:val="0097737F"/>
    <w:rsid w:val="00977EEF"/>
    <w:rsid w:val="00977F88"/>
    <w:rsid w:val="00982495"/>
    <w:rsid w:val="00982BA5"/>
    <w:rsid w:val="00984310"/>
    <w:rsid w:val="00984434"/>
    <w:rsid w:val="00986FA7"/>
    <w:rsid w:val="00990E02"/>
    <w:rsid w:val="00992B61"/>
    <w:rsid w:val="00992F43"/>
    <w:rsid w:val="00994292"/>
    <w:rsid w:val="0099630A"/>
    <w:rsid w:val="009A231E"/>
    <w:rsid w:val="009A2484"/>
    <w:rsid w:val="009A30BC"/>
    <w:rsid w:val="009A326D"/>
    <w:rsid w:val="009A35FC"/>
    <w:rsid w:val="009A44C9"/>
    <w:rsid w:val="009A54D7"/>
    <w:rsid w:val="009A725C"/>
    <w:rsid w:val="009B0136"/>
    <w:rsid w:val="009B0876"/>
    <w:rsid w:val="009B144C"/>
    <w:rsid w:val="009B17C3"/>
    <w:rsid w:val="009B198C"/>
    <w:rsid w:val="009B2991"/>
    <w:rsid w:val="009B3709"/>
    <w:rsid w:val="009B4CB4"/>
    <w:rsid w:val="009B5396"/>
    <w:rsid w:val="009B54BE"/>
    <w:rsid w:val="009B58E3"/>
    <w:rsid w:val="009B6EEF"/>
    <w:rsid w:val="009B7E8F"/>
    <w:rsid w:val="009BCF82"/>
    <w:rsid w:val="009C0960"/>
    <w:rsid w:val="009C13C0"/>
    <w:rsid w:val="009C4DA3"/>
    <w:rsid w:val="009C62CC"/>
    <w:rsid w:val="009C7E63"/>
    <w:rsid w:val="009D02A2"/>
    <w:rsid w:val="009D0317"/>
    <w:rsid w:val="009D0A5D"/>
    <w:rsid w:val="009D20D2"/>
    <w:rsid w:val="009D23B6"/>
    <w:rsid w:val="009D3EA1"/>
    <w:rsid w:val="009D5F79"/>
    <w:rsid w:val="009D7B54"/>
    <w:rsid w:val="009E0A4A"/>
    <w:rsid w:val="009E0B22"/>
    <w:rsid w:val="009E28D1"/>
    <w:rsid w:val="009E78D9"/>
    <w:rsid w:val="009F067A"/>
    <w:rsid w:val="009F6DCA"/>
    <w:rsid w:val="00A00B6A"/>
    <w:rsid w:val="00A00D63"/>
    <w:rsid w:val="00A01854"/>
    <w:rsid w:val="00A01D73"/>
    <w:rsid w:val="00A02AC4"/>
    <w:rsid w:val="00A02DD7"/>
    <w:rsid w:val="00A02E7F"/>
    <w:rsid w:val="00A0588F"/>
    <w:rsid w:val="00A07E7F"/>
    <w:rsid w:val="00A10122"/>
    <w:rsid w:val="00A11C42"/>
    <w:rsid w:val="00A12BAB"/>
    <w:rsid w:val="00A12E22"/>
    <w:rsid w:val="00A135EF"/>
    <w:rsid w:val="00A14BB3"/>
    <w:rsid w:val="00A15767"/>
    <w:rsid w:val="00A17F0A"/>
    <w:rsid w:val="00A2027D"/>
    <w:rsid w:val="00A204FC"/>
    <w:rsid w:val="00A20662"/>
    <w:rsid w:val="00A215BB"/>
    <w:rsid w:val="00A21ADE"/>
    <w:rsid w:val="00A2292E"/>
    <w:rsid w:val="00A22CC1"/>
    <w:rsid w:val="00A319F0"/>
    <w:rsid w:val="00A32BA2"/>
    <w:rsid w:val="00A337AB"/>
    <w:rsid w:val="00A35129"/>
    <w:rsid w:val="00A35C00"/>
    <w:rsid w:val="00A37436"/>
    <w:rsid w:val="00A40118"/>
    <w:rsid w:val="00A41E63"/>
    <w:rsid w:val="00A45EC3"/>
    <w:rsid w:val="00A46185"/>
    <w:rsid w:val="00A4644F"/>
    <w:rsid w:val="00A473D3"/>
    <w:rsid w:val="00A509A4"/>
    <w:rsid w:val="00A520AC"/>
    <w:rsid w:val="00A53ACD"/>
    <w:rsid w:val="00A5673F"/>
    <w:rsid w:val="00A568B3"/>
    <w:rsid w:val="00A56C52"/>
    <w:rsid w:val="00A60B44"/>
    <w:rsid w:val="00A6122A"/>
    <w:rsid w:val="00A61E73"/>
    <w:rsid w:val="00A63CE3"/>
    <w:rsid w:val="00A71179"/>
    <w:rsid w:val="00A7159B"/>
    <w:rsid w:val="00A749D4"/>
    <w:rsid w:val="00A75674"/>
    <w:rsid w:val="00A7616B"/>
    <w:rsid w:val="00A765D7"/>
    <w:rsid w:val="00A766FB"/>
    <w:rsid w:val="00A7674F"/>
    <w:rsid w:val="00A76B7A"/>
    <w:rsid w:val="00A7725F"/>
    <w:rsid w:val="00A816DC"/>
    <w:rsid w:val="00A8272C"/>
    <w:rsid w:val="00A87765"/>
    <w:rsid w:val="00A877D3"/>
    <w:rsid w:val="00A9033B"/>
    <w:rsid w:val="00A91008"/>
    <w:rsid w:val="00A94613"/>
    <w:rsid w:val="00A95AB5"/>
    <w:rsid w:val="00A95D00"/>
    <w:rsid w:val="00A961D7"/>
    <w:rsid w:val="00A967B0"/>
    <w:rsid w:val="00A97B7F"/>
    <w:rsid w:val="00AA3028"/>
    <w:rsid w:val="00AA3233"/>
    <w:rsid w:val="00AA3EBB"/>
    <w:rsid w:val="00AA483C"/>
    <w:rsid w:val="00AA5074"/>
    <w:rsid w:val="00AB104D"/>
    <w:rsid w:val="00AB13C3"/>
    <w:rsid w:val="00AB1455"/>
    <w:rsid w:val="00AB2168"/>
    <w:rsid w:val="00AB2939"/>
    <w:rsid w:val="00AB3AEF"/>
    <w:rsid w:val="00AB4CCC"/>
    <w:rsid w:val="00AB6D5F"/>
    <w:rsid w:val="00AB79F4"/>
    <w:rsid w:val="00AB7F8F"/>
    <w:rsid w:val="00AC38B4"/>
    <w:rsid w:val="00AC54C9"/>
    <w:rsid w:val="00AC56F6"/>
    <w:rsid w:val="00AC6360"/>
    <w:rsid w:val="00AC7913"/>
    <w:rsid w:val="00AD0CB2"/>
    <w:rsid w:val="00AD1EF6"/>
    <w:rsid w:val="00AD20E2"/>
    <w:rsid w:val="00AD5A6A"/>
    <w:rsid w:val="00AD605C"/>
    <w:rsid w:val="00AE1CFB"/>
    <w:rsid w:val="00AE1DA3"/>
    <w:rsid w:val="00AE1E2A"/>
    <w:rsid w:val="00AE2265"/>
    <w:rsid w:val="00AE31DE"/>
    <w:rsid w:val="00AE49DA"/>
    <w:rsid w:val="00AE4EB0"/>
    <w:rsid w:val="00AE554A"/>
    <w:rsid w:val="00AE5D2C"/>
    <w:rsid w:val="00AE670E"/>
    <w:rsid w:val="00AF0603"/>
    <w:rsid w:val="00AF26AC"/>
    <w:rsid w:val="00AF3CD7"/>
    <w:rsid w:val="00AF3CFE"/>
    <w:rsid w:val="00AF623F"/>
    <w:rsid w:val="00AF765A"/>
    <w:rsid w:val="00B0095D"/>
    <w:rsid w:val="00B03F28"/>
    <w:rsid w:val="00B04F00"/>
    <w:rsid w:val="00B06C66"/>
    <w:rsid w:val="00B12DF4"/>
    <w:rsid w:val="00B135BF"/>
    <w:rsid w:val="00B158B5"/>
    <w:rsid w:val="00B2005B"/>
    <w:rsid w:val="00B2440A"/>
    <w:rsid w:val="00B25624"/>
    <w:rsid w:val="00B31290"/>
    <w:rsid w:val="00B33F2A"/>
    <w:rsid w:val="00B3400D"/>
    <w:rsid w:val="00B35CCC"/>
    <w:rsid w:val="00B3620F"/>
    <w:rsid w:val="00B41347"/>
    <w:rsid w:val="00B424B5"/>
    <w:rsid w:val="00B43680"/>
    <w:rsid w:val="00B46898"/>
    <w:rsid w:val="00B469DF"/>
    <w:rsid w:val="00B47412"/>
    <w:rsid w:val="00B4745D"/>
    <w:rsid w:val="00B476FC"/>
    <w:rsid w:val="00B50357"/>
    <w:rsid w:val="00B5054E"/>
    <w:rsid w:val="00B51028"/>
    <w:rsid w:val="00B516BB"/>
    <w:rsid w:val="00B56756"/>
    <w:rsid w:val="00B57139"/>
    <w:rsid w:val="00B576DE"/>
    <w:rsid w:val="00B60001"/>
    <w:rsid w:val="00B603CC"/>
    <w:rsid w:val="00B60517"/>
    <w:rsid w:val="00B61DB2"/>
    <w:rsid w:val="00B63588"/>
    <w:rsid w:val="00B642BC"/>
    <w:rsid w:val="00B65713"/>
    <w:rsid w:val="00B67DC9"/>
    <w:rsid w:val="00B70A25"/>
    <w:rsid w:val="00B70AE9"/>
    <w:rsid w:val="00B71905"/>
    <w:rsid w:val="00B74DBA"/>
    <w:rsid w:val="00B74FE6"/>
    <w:rsid w:val="00B75A27"/>
    <w:rsid w:val="00B763F8"/>
    <w:rsid w:val="00B824C8"/>
    <w:rsid w:val="00B82F0C"/>
    <w:rsid w:val="00B87F0A"/>
    <w:rsid w:val="00B9277A"/>
    <w:rsid w:val="00B95A0A"/>
    <w:rsid w:val="00B96A0A"/>
    <w:rsid w:val="00BA6B3D"/>
    <w:rsid w:val="00BA72DF"/>
    <w:rsid w:val="00BA7EC2"/>
    <w:rsid w:val="00BB2BE6"/>
    <w:rsid w:val="00BB4545"/>
    <w:rsid w:val="00BB4B44"/>
    <w:rsid w:val="00BB6A00"/>
    <w:rsid w:val="00BB72F5"/>
    <w:rsid w:val="00BB7FAB"/>
    <w:rsid w:val="00BC06AC"/>
    <w:rsid w:val="00BC0D5B"/>
    <w:rsid w:val="00BC35C3"/>
    <w:rsid w:val="00BC38C1"/>
    <w:rsid w:val="00BD14D8"/>
    <w:rsid w:val="00BD2969"/>
    <w:rsid w:val="00BD33EA"/>
    <w:rsid w:val="00BD3D1E"/>
    <w:rsid w:val="00BD4D40"/>
    <w:rsid w:val="00BD6D2B"/>
    <w:rsid w:val="00BE0C5D"/>
    <w:rsid w:val="00BE301D"/>
    <w:rsid w:val="00BE3D23"/>
    <w:rsid w:val="00BE4575"/>
    <w:rsid w:val="00BE5610"/>
    <w:rsid w:val="00BE6876"/>
    <w:rsid w:val="00BF0EE9"/>
    <w:rsid w:val="00BF1B5C"/>
    <w:rsid w:val="00BF23D2"/>
    <w:rsid w:val="00BF27CE"/>
    <w:rsid w:val="00BF283D"/>
    <w:rsid w:val="00BF3402"/>
    <w:rsid w:val="00BF569C"/>
    <w:rsid w:val="00BF7626"/>
    <w:rsid w:val="00BF79FF"/>
    <w:rsid w:val="00C020A3"/>
    <w:rsid w:val="00C05A8A"/>
    <w:rsid w:val="00C07340"/>
    <w:rsid w:val="00C0767A"/>
    <w:rsid w:val="00C07942"/>
    <w:rsid w:val="00C110BC"/>
    <w:rsid w:val="00C116DD"/>
    <w:rsid w:val="00C147FB"/>
    <w:rsid w:val="00C1543E"/>
    <w:rsid w:val="00C20BC8"/>
    <w:rsid w:val="00C22936"/>
    <w:rsid w:val="00C23182"/>
    <w:rsid w:val="00C23541"/>
    <w:rsid w:val="00C23998"/>
    <w:rsid w:val="00C27CAD"/>
    <w:rsid w:val="00C3176C"/>
    <w:rsid w:val="00C31982"/>
    <w:rsid w:val="00C31C96"/>
    <w:rsid w:val="00C32DF2"/>
    <w:rsid w:val="00C34CD0"/>
    <w:rsid w:val="00C36C86"/>
    <w:rsid w:val="00C376F0"/>
    <w:rsid w:val="00C37895"/>
    <w:rsid w:val="00C41614"/>
    <w:rsid w:val="00C4295B"/>
    <w:rsid w:val="00C459F5"/>
    <w:rsid w:val="00C46DC3"/>
    <w:rsid w:val="00C470B3"/>
    <w:rsid w:val="00C5212F"/>
    <w:rsid w:val="00C525FD"/>
    <w:rsid w:val="00C52CD9"/>
    <w:rsid w:val="00C53A48"/>
    <w:rsid w:val="00C54C78"/>
    <w:rsid w:val="00C57C92"/>
    <w:rsid w:val="00C60194"/>
    <w:rsid w:val="00C60527"/>
    <w:rsid w:val="00C61986"/>
    <w:rsid w:val="00C62B96"/>
    <w:rsid w:val="00C63F0C"/>
    <w:rsid w:val="00C64F83"/>
    <w:rsid w:val="00C651CC"/>
    <w:rsid w:val="00C66DB8"/>
    <w:rsid w:val="00C67CC5"/>
    <w:rsid w:val="00C71E45"/>
    <w:rsid w:val="00C72075"/>
    <w:rsid w:val="00C721D9"/>
    <w:rsid w:val="00C738DD"/>
    <w:rsid w:val="00C749C7"/>
    <w:rsid w:val="00C74EA1"/>
    <w:rsid w:val="00C755BA"/>
    <w:rsid w:val="00C769AD"/>
    <w:rsid w:val="00C77BE1"/>
    <w:rsid w:val="00C8048D"/>
    <w:rsid w:val="00C80C9F"/>
    <w:rsid w:val="00C81B55"/>
    <w:rsid w:val="00C81FD1"/>
    <w:rsid w:val="00C82EE7"/>
    <w:rsid w:val="00C836CC"/>
    <w:rsid w:val="00C90419"/>
    <w:rsid w:val="00C904A1"/>
    <w:rsid w:val="00C91631"/>
    <w:rsid w:val="00C921D2"/>
    <w:rsid w:val="00C93E70"/>
    <w:rsid w:val="00C95B4E"/>
    <w:rsid w:val="00C95D52"/>
    <w:rsid w:val="00C9633F"/>
    <w:rsid w:val="00CA11F4"/>
    <w:rsid w:val="00CA12C9"/>
    <w:rsid w:val="00CA164F"/>
    <w:rsid w:val="00CA1926"/>
    <w:rsid w:val="00CA2D12"/>
    <w:rsid w:val="00CA411D"/>
    <w:rsid w:val="00CA4E0F"/>
    <w:rsid w:val="00CA5137"/>
    <w:rsid w:val="00CA6070"/>
    <w:rsid w:val="00CA6287"/>
    <w:rsid w:val="00CB0226"/>
    <w:rsid w:val="00CB1D07"/>
    <w:rsid w:val="00CB31E5"/>
    <w:rsid w:val="00CB3E96"/>
    <w:rsid w:val="00CC278C"/>
    <w:rsid w:val="00CC32B5"/>
    <w:rsid w:val="00CC4C44"/>
    <w:rsid w:val="00CC4E8E"/>
    <w:rsid w:val="00CC4F2E"/>
    <w:rsid w:val="00CC754D"/>
    <w:rsid w:val="00CD4231"/>
    <w:rsid w:val="00CD45BE"/>
    <w:rsid w:val="00CD4B80"/>
    <w:rsid w:val="00CD5A6A"/>
    <w:rsid w:val="00CD7B8F"/>
    <w:rsid w:val="00CD7C41"/>
    <w:rsid w:val="00CE06F5"/>
    <w:rsid w:val="00CE2555"/>
    <w:rsid w:val="00CE3025"/>
    <w:rsid w:val="00CE4D6D"/>
    <w:rsid w:val="00CE4E1C"/>
    <w:rsid w:val="00CE62BE"/>
    <w:rsid w:val="00CE6552"/>
    <w:rsid w:val="00CE6937"/>
    <w:rsid w:val="00CE76C6"/>
    <w:rsid w:val="00CF00F6"/>
    <w:rsid w:val="00CF1D61"/>
    <w:rsid w:val="00CF300E"/>
    <w:rsid w:val="00CF3AAD"/>
    <w:rsid w:val="00CF4BCB"/>
    <w:rsid w:val="00CF5958"/>
    <w:rsid w:val="00CF771C"/>
    <w:rsid w:val="00D12934"/>
    <w:rsid w:val="00D13AB0"/>
    <w:rsid w:val="00D13CFB"/>
    <w:rsid w:val="00D14EA3"/>
    <w:rsid w:val="00D150A0"/>
    <w:rsid w:val="00D16E7E"/>
    <w:rsid w:val="00D1794D"/>
    <w:rsid w:val="00D20E49"/>
    <w:rsid w:val="00D210EA"/>
    <w:rsid w:val="00D22D5B"/>
    <w:rsid w:val="00D23E56"/>
    <w:rsid w:val="00D25B4F"/>
    <w:rsid w:val="00D27148"/>
    <w:rsid w:val="00D27598"/>
    <w:rsid w:val="00D3066D"/>
    <w:rsid w:val="00D30C2E"/>
    <w:rsid w:val="00D30C8A"/>
    <w:rsid w:val="00D30F76"/>
    <w:rsid w:val="00D3128F"/>
    <w:rsid w:val="00D32E79"/>
    <w:rsid w:val="00D32F10"/>
    <w:rsid w:val="00D33216"/>
    <w:rsid w:val="00D334E1"/>
    <w:rsid w:val="00D347A8"/>
    <w:rsid w:val="00D34D85"/>
    <w:rsid w:val="00D3519D"/>
    <w:rsid w:val="00D363A3"/>
    <w:rsid w:val="00D37BBC"/>
    <w:rsid w:val="00D40DAF"/>
    <w:rsid w:val="00D430F0"/>
    <w:rsid w:val="00D43E8F"/>
    <w:rsid w:val="00D47C45"/>
    <w:rsid w:val="00D50736"/>
    <w:rsid w:val="00D50A31"/>
    <w:rsid w:val="00D5149B"/>
    <w:rsid w:val="00D53DE7"/>
    <w:rsid w:val="00D56BE3"/>
    <w:rsid w:val="00D57C5F"/>
    <w:rsid w:val="00D60100"/>
    <w:rsid w:val="00D61F64"/>
    <w:rsid w:val="00D632EB"/>
    <w:rsid w:val="00D6439B"/>
    <w:rsid w:val="00D64551"/>
    <w:rsid w:val="00D710A2"/>
    <w:rsid w:val="00D71375"/>
    <w:rsid w:val="00D71A3F"/>
    <w:rsid w:val="00D728AA"/>
    <w:rsid w:val="00D737DF"/>
    <w:rsid w:val="00D766B5"/>
    <w:rsid w:val="00D76D19"/>
    <w:rsid w:val="00D77353"/>
    <w:rsid w:val="00D77746"/>
    <w:rsid w:val="00D8488F"/>
    <w:rsid w:val="00D85A8C"/>
    <w:rsid w:val="00D868DB"/>
    <w:rsid w:val="00D87C43"/>
    <w:rsid w:val="00D90BE1"/>
    <w:rsid w:val="00D93D1C"/>
    <w:rsid w:val="00D956CC"/>
    <w:rsid w:val="00D95876"/>
    <w:rsid w:val="00D96219"/>
    <w:rsid w:val="00D9633C"/>
    <w:rsid w:val="00DA1B9A"/>
    <w:rsid w:val="00DA1CD6"/>
    <w:rsid w:val="00DA1D7C"/>
    <w:rsid w:val="00DA2A86"/>
    <w:rsid w:val="00DA4FDE"/>
    <w:rsid w:val="00DA5FE7"/>
    <w:rsid w:val="00DA676D"/>
    <w:rsid w:val="00DA75CE"/>
    <w:rsid w:val="00DB0F63"/>
    <w:rsid w:val="00DB3156"/>
    <w:rsid w:val="00DB507E"/>
    <w:rsid w:val="00DB7A81"/>
    <w:rsid w:val="00DC2CBD"/>
    <w:rsid w:val="00DC2D36"/>
    <w:rsid w:val="00DC4E64"/>
    <w:rsid w:val="00DC535E"/>
    <w:rsid w:val="00DC566A"/>
    <w:rsid w:val="00DC5671"/>
    <w:rsid w:val="00DC6D70"/>
    <w:rsid w:val="00DC7F1D"/>
    <w:rsid w:val="00DD09CA"/>
    <w:rsid w:val="00DD15FE"/>
    <w:rsid w:val="00DD18ED"/>
    <w:rsid w:val="00DD1B2C"/>
    <w:rsid w:val="00DD1BA4"/>
    <w:rsid w:val="00DD1D8F"/>
    <w:rsid w:val="00DD22FF"/>
    <w:rsid w:val="00DD3DAD"/>
    <w:rsid w:val="00DD4030"/>
    <w:rsid w:val="00DD4B51"/>
    <w:rsid w:val="00DD5E73"/>
    <w:rsid w:val="00DE073F"/>
    <w:rsid w:val="00DE0ACA"/>
    <w:rsid w:val="00DE13FF"/>
    <w:rsid w:val="00DE17AE"/>
    <w:rsid w:val="00DE3159"/>
    <w:rsid w:val="00DE5A61"/>
    <w:rsid w:val="00DE5BCB"/>
    <w:rsid w:val="00DF0AA1"/>
    <w:rsid w:val="00DF3028"/>
    <w:rsid w:val="00DF39E6"/>
    <w:rsid w:val="00DF40DD"/>
    <w:rsid w:val="00DF4B1B"/>
    <w:rsid w:val="00DF60FA"/>
    <w:rsid w:val="00DF7983"/>
    <w:rsid w:val="00DF7A3D"/>
    <w:rsid w:val="00E00352"/>
    <w:rsid w:val="00E01955"/>
    <w:rsid w:val="00E1283E"/>
    <w:rsid w:val="00E12CD9"/>
    <w:rsid w:val="00E14C1D"/>
    <w:rsid w:val="00E16BE6"/>
    <w:rsid w:val="00E20404"/>
    <w:rsid w:val="00E206D9"/>
    <w:rsid w:val="00E2170C"/>
    <w:rsid w:val="00E241E0"/>
    <w:rsid w:val="00E245B6"/>
    <w:rsid w:val="00E25A85"/>
    <w:rsid w:val="00E3101A"/>
    <w:rsid w:val="00E32225"/>
    <w:rsid w:val="00E33076"/>
    <w:rsid w:val="00E33268"/>
    <w:rsid w:val="00E334F7"/>
    <w:rsid w:val="00E344A0"/>
    <w:rsid w:val="00E35B74"/>
    <w:rsid w:val="00E36841"/>
    <w:rsid w:val="00E36EA4"/>
    <w:rsid w:val="00E41160"/>
    <w:rsid w:val="00E415F5"/>
    <w:rsid w:val="00E43CEC"/>
    <w:rsid w:val="00E45CED"/>
    <w:rsid w:val="00E500AB"/>
    <w:rsid w:val="00E51E4A"/>
    <w:rsid w:val="00E523B7"/>
    <w:rsid w:val="00E5250F"/>
    <w:rsid w:val="00E5407D"/>
    <w:rsid w:val="00E557B5"/>
    <w:rsid w:val="00E55B53"/>
    <w:rsid w:val="00E55DE1"/>
    <w:rsid w:val="00E567B4"/>
    <w:rsid w:val="00E61010"/>
    <w:rsid w:val="00E64A3C"/>
    <w:rsid w:val="00E65C2F"/>
    <w:rsid w:val="00E67504"/>
    <w:rsid w:val="00E70818"/>
    <w:rsid w:val="00E71CC0"/>
    <w:rsid w:val="00E73CAF"/>
    <w:rsid w:val="00E73E87"/>
    <w:rsid w:val="00E76F90"/>
    <w:rsid w:val="00E807EA"/>
    <w:rsid w:val="00E80ABD"/>
    <w:rsid w:val="00E82511"/>
    <w:rsid w:val="00E82C81"/>
    <w:rsid w:val="00E83285"/>
    <w:rsid w:val="00E86BC0"/>
    <w:rsid w:val="00E87F87"/>
    <w:rsid w:val="00E9181E"/>
    <w:rsid w:val="00E921C7"/>
    <w:rsid w:val="00E936EB"/>
    <w:rsid w:val="00E93FD7"/>
    <w:rsid w:val="00E94259"/>
    <w:rsid w:val="00E95815"/>
    <w:rsid w:val="00E95B06"/>
    <w:rsid w:val="00E95FCD"/>
    <w:rsid w:val="00E9618F"/>
    <w:rsid w:val="00EA0299"/>
    <w:rsid w:val="00EA0AEF"/>
    <w:rsid w:val="00EA0D49"/>
    <w:rsid w:val="00EA1921"/>
    <w:rsid w:val="00EA37B3"/>
    <w:rsid w:val="00EA6C45"/>
    <w:rsid w:val="00EA6F72"/>
    <w:rsid w:val="00EB0AE1"/>
    <w:rsid w:val="00EB19DF"/>
    <w:rsid w:val="00EB20E2"/>
    <w:rsid w:val="00EB4933"/>
    <w:rsid w:val="00EB49A3"/>
    <w:rsid w:val="00EC3DCE"/>
    <w:rsid w:val="00EC5DE0"/>
    <w:rsid w:val="00EC7D84"/>
    <w:rsid w:val="00ED1613"/>
    <w:rsid w:val="00ED4CF8"/>
    <w:rsid w:val="00ED4E51"/>
    <w:rsid w:val="00ED625E"/>
    <w:rsid w:val="00ED6814"/>
    <w:rsid w:val="00EE08AD"/>
    <w:rsid w:val="00EE121A"/>
    <w:rsid w:val="00EE1754"/>
    <w:rsid w:val="00EE2B9A"/>
    <w:rsid w:val="00EE34D3"/>
    <w:rsid w:val="00EE4E38"/>
    <w:rsid w:val="00EE5ACC"/>
    <w:rsid w:val="00EE5F1C"/>
    <w:rsid w:val="00EE69B2"/>
    <w:rsid w:val="00EE72E5"/>
    <w:rsid w:val="00EF0BF8"/>
    <w:rsid w:val="00EF1F4C"/>
    <w:rsid w:val="00EF2A6F"/>
    <w:rsid w:val="00EF405B"/>
    <w:rsid w:val="00EF527C"/>
    <w:rsid w:val="00EF589F"/>
    <w:rsid w:val="00EF5982"/>
    <w:rsid w:val="00EF6A96"/>
    <w:rsid w:val="00EF7113"/>
    <w:rsid w:val="00F00D76"/>
    <w:rsid w:val="00F01DCB"/>
    <w:rsid w:val="00F0251F"/>
    <w:rsid w:val="00F02A64"/>
    <w:rsid w:val="00F0442F"/>
    <w:rsid w:val="00F0763D"/>
    <w:rsid w:val="00F076EC"/>
    <w:rsid w:val="00F11262"/>
    <w:rsid w:val="00F13A62"/>
    <w:rsid w:val="00F15322"/>
    <w:rsid w:val="00F162AB"/>
    <w:rsid w:val="00F162AE"/>
    <w:rsid w:val="00F22AA2"/>
    <w:rsid w:val="00F2346A"/>
    <w:rsid w:val="00F23C6F"/>
    <w:rsid w:val="00F258F1"/>
    <w:rsid w:val="00F30DB8"/>
    <w:rsid w:val="00F3130F"/>
    <w:rsid w:val="00F31604"/>
    <w:rsid w:val="00F334D3"/>
    <w:rsid w:val="00F367D7"/>
    <w:rsid w:val="00F37791"/>
    <w:rsid w:val="00F37BFD"/>
    <w:rsid w:val="00F402EC"/>
    <w:rsid w:val="00F40E0A"/>
    <w:rsid w:val="00F434B8"/>
    <w:rsid w:val="00F50C01"/>
    <w:rsid w:val="00F51CEB"/>
    <w:rsid w:val="00F52496"/>
    <w:rsid w:val="00F52D5B"/>
    <w:rsid w:val="00F5444B"/>
    <w:rsid w:val="00F560CE"/>
    <w:rsid w:val="00F6102D"/>
    <w:rsid w:val="00F61C96"/>
    <w:rsid w:val="00F677D0"/>
    <w:rsid w:val="00F70566"/>
    <w:rsid w:val="00F7609A"/>
    <w:rsid w:val="00F76E5F"/>
    <w:rsid w:val="00F76EE2"/>
    <w:rsid w:val="00F83493"/>
    <w:rsid w:val="00F8500A"/>
    <w:rsid w:val="00F855B8"/>
    <w:rsid w:val="00F859D7"/>
    <w:rsid w:val="00F87C2A"/>
    <w:rsid w:val="00F90E55"/>
    <w:rsid w:val="00F9126D"/>
    <w:rsid w:val="00F96FC6"/>
    <w:rsid w:val="00F971D3"/>
    <w:rsid w:val="00F97B39"/>
    <w:rsid w:val="00F98759"/>
    <w:rsid w:val="00FA427A"/>
    <w:rsid w:val="00FA7602"/>
    <w:rsid w:val="00FA78AF"/>
    <w:rsid w:val="00FB2370"/>
    <w:rsid w:val="00FB3CF7"/>
    <w:rsid w:val="00FB5AF1"/>
    <w:rsid w:val="00FB6582"/>
    <w:rsid w:val="00FB6D3B"/>
    <w:rsid w:val="00FB7F1B"/>
    <w:rsid w:val="00FC0D37"/>
    <w:rsid w:val="00FC26FA"/>
    <w:rsid w:val="00FC4573"/>
    <w:rsid w:val="00FC4A3C"/>
    <w:rsid w:val="00FC6C6C"/>
    <w:rsid w:val="00FD358E"/>
    <w:rsid w:val="00FD717D"/>
    <w:rsid w:val="00FD7642"/>
    <w:rsid w:val="00FE0A21"/>
    <w:rsid w:val="00FE1B02"/>
    <w:rsid w:val="00FE3913"/>
    <w:rsid w:val="00FE41B1"/>
    <w:rsid w:val="00FE45BA"/>
    <w:rsid w:val="00FE63BB"/>
    <w:rsid w:val="00FE658E"/>
    <w:rsid w:val="00FE76EE"/>
    <w:rsid w:val="00FE7D3C"/>
    <w:rsid w:val="00FF14E1"/>
    <w:rsid w:val="00FF1F63"/>
    <w:rsid w:val="00FF21DE"/>
    <w:rsid w:val="00FF2322"/>
    <w:rsid w:val="00FF302B"/>
    <w:rsid w:val="00FF5B3A"/>
    <w:rsid w:val="00FF7206"/>
    <w:rsid w:val="00FF731D"/>
    <w:rsid w:val="0101A07D"/>
    <w:rsid w:val="01986B97"/>
    <w:rsid w:val="04085A2D"/>
    <w:rsid w:val="050DD8BC"/>
    <w:rsid w:val="06694F71"/>
    <w:rsid w:val="08D80494"/>
    <w:rsid w:val="09D10A29"/>
    <w:rsid w:val="0BE65AC2"/>
    <w:rsid w:val="0C323F3F"/>
    <w:rsid w:val="0E313C18"/>
    <w:rsid w:val="0F53E75E"/>
    <w:rsid w:val="0FACC4C0"/>
    <w:rsid w:val="11CF7138"/>
    <w:rsid w:val="11EE6420"/>
    <w:rsid w:val="1290789B"/>
    <w:rsid w:val="160F6726"/>
    <w:rsid w:val="1665C161"/>
    <w:rsid w:val="197ED5DF"/>
    <w:rsid w:val="1A51F4B7"/>
    <w:rsid w:val="1B56076D"/>
    <w:rsid w:val="1D257BE7"/>
    <w:rsid w:val="25551032"/>
    <w:rsid w:val="2576545D"/>
    <w:rsid w:val="269CF070"/>
    <w:rsid w:val="26AC32C3"/>
    <w:rsid w:val="286AA32B"/>
    <w:rsid w:val="2A17F60F"/>
    <w:rsid w:val="2B342B7F"/>
    <w:rsid w:val="2B5ED53D"/>
    <w:rsid w:val="2BBFDBA3"/>
    <w:rsid w:val="2D9118FE"/>
    <w:rsid w:val="36870073"/>
    <w:rsid w:val="3A2DF51B"/>
    <w:rsid w:val="3A790A59"/>
    <w:rsid w:val="3C9E0750"/>
    <w:rsid w:val="3E9F15EF"/>
    <w:rsid w:val="4019BE1A"/>
    <w:rsid w:val="42B9A9CB"/>
    <w:rsid w:val="42EEA041"/>
    <w:rsid w:val="434A9221"/>
    <w:rsid w:val="436B105F"/>
    <w:rsid w:val="43962EE1"/>
    <w:rsid w:val="453F82F3"/>
    <w:rsid w:val="4715705E"/>
    <w:rsid w:val="48FB4ADE"/>
    <w:rsid w:val="4EE96796"/>
    <w:rsid w:val="4FA10223"/>
    <w:rsid w:val="50A3AFB5"/>
    <w:rsid w:val="52F15B1A"/>
    <w:rsid w:val="53870F1D"/>
    <w:rsid w:val="53DC6D0D"/>
    <w:rsid w:val="5684DEF2"/>
    <w:rsid w:val="5702EB1F"/>
    <w:rsid w:val="592D1B14"/>
    <w:rsid w:val="59F09B0D"/>
    <w:rsid w:val="5B58C691"/>
    <w:rsid w:val="5B640C44"/>
    <w:rsid w:val="5B9DFC0B"/>
    <w:rsid w:val="5D5C1358"/>
    <w:rsid w:val="5D94704E"/>
    <w:rsid w:val="5DA7A625"/>
    <w:rsid w:val="5E385BFE"/>
    <w:rsid w:val="61999918"/>
    <w:rsid w:val="670D3CDB"/>
    <w:rsid w:val="67405A6E"/>
    <w:rsid w:val="677E0869"/>
    <w:rsid w:val="6878DF4F"/>
    <w:rsid w:val="6AE4FC1A"/>
    <w:rsid w:val="6B7B05DE"/>
    <w:rsid w:val="6CA30650"/>
    <w:rsid w:val="7171437F"/>
    <w:rsid w:val="73DB0B2F"/>
    <w:rsid w:val="745165B1"/>
    <w:rsid w:val="75890800"/>
    <w:rsid w:val="76115F4E"/>
    <w:rsid w:val="7860720C"/>
    <w:rsid w:val="7964E6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7E0613"/>
  <w15:docId w15:val="{FE1E3325-8D8B-4DF8-B7DA-34949A95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unhideWhenUsed/>
    <w:rsid w:val="00F258F1"/>
  </w:style>
  <w:style w:type="character" w:customStyle="1" w:styleId="CommentTextChar">
    <w:name w:val="Comment Text Char"/>
    <w:basedOn w:val="DefaultParagraphFont"/>
    <w:link w:val="CommentText"/>
    <w:uiPriority w:val="99"/>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customStyle="1" w:styleId="CM116">
    <w:name w:val="CM116"/>
    <w:basedOn w:val="Default"/>
    <w:next w:val="Default"/>
    <w:rsid w:val="00FE1B02"/>
    <w:pPr>
      <w:spacing w:after="240"/>
    </w:pPr>
    <w:rPr>
      <w:color w:val="auto"/>
    </w:rPr>
  </w:style>
  <w:style w:type="paragraph" w:styleId="Revision">
    <w:name w:val="Revision"/>
    <w:hidden/>
    <w:uiPriority w:val="99"/>
    <w:semiHidden/>
    <w:rsid w:val="00936E03"/>
  </w:style>
  <w:style w:type="character" w:customStyle="1" w:styleId="UnresolvedMention1">
    <w:name w:val="Unresolved Mention1"/>
    <w:basedOn w:val="DefaultParagraphFont"/>
    <w:uiPriority w:val="99"/>
    <w:unhideWhenUsed/>
    <w:rsid w:val="009629C3"/>
    <w:rPr>
      <w:color w:val="605E5C"/>
      <w:shd w:val="clear" w:color="auto" w:fill="E1DFDD"/>
    </w:rPr>
  </w:style>
  <w:style w:type="character" w:customStyle="1" w:styleId="Mention1">
    <w:name w:val="Mention1"/>
    <w:basedOn w:val="DefaultParagraphFont"/>
    <w:uiPriority w:val="99"/>
    <w:unhideWhenUsed/>
    <w:rsid w:val="00EF2A6F"/>
    <w:rPr>
      <w:color w:val="2B579A"/>
      <w:shd w:val="clear" w:color="auto" w:fill="E1DFDD"/>
    </w:rPr>
  </w:style>
  <w:style w:type="paragraph" w:styleId="ListParagraph">
    <w:name w:val="List Paragraph"/>
    <w:basedOn w:val="Normal"/>
    <w:uiPriority w:val="1"/>
    <w:qFormat/>
    <w:rsid w:val="00D363A3"/>
    <w:pPr>
      <w:ind w:left="720"/>
      <w:contextualSpacing/>
    </w:pPr>
  </w:style>
  <w:style w:type="paragraph" w:styleId="BodyText">
    <w:name w:val="Body Text"/>
    <w:basedOn w:val="Normal"/>
    <w:link w:val="BodyTextChar"/>
    <w:uiPriority w:val="1"/>
    <w:qFormat/>
    <w:rsid w:val="00E523B7"/>
    <w:pPr>
      <w:widowControl w:val="0"/>
      <w:autoSpaceDE w:val="0"/>
      <w:autoSpaceDN w:val="0"/>
      <w:spacing w:before="4"/>
    </w:pPr>
    <w:rPr>
      <w:sz w:val="24"/>
      <w:szCs w:val="24"/>
    </w:rPr>
  </w:style>
  <w:style w:type="character" w:customStyle="1" w:styleId="BodyTextChar">
    <w:name w:val="Body Text Char"/>
    <w:basedOn w:val="DefaultParagraphFont"/>
    <w:link w:val="BodyText"/>
    <w:uiPriority w:val="1"/>
    <w:rsid w:val="00E523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389229">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812206387">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34B23EDC114D8B859C12D9AFF4A12A"/>
        <w:category>
          <w:name w:val="General"/>
          <w:gallery w:val="placeholder"/>
        </w:category>
        <w:types>
          <w:type w:val="bbPlcHdr"/>
        </w:types>
        <w:behaviors>
          <w:behavior w:val="content"/>
        </w:behaviors>
        <w:guid w:val="{CE7D056B-7EA7-469F-86EC-982B06E8F3EE}"/>
      </w:docPartPr>
      <w:docPartBody>
        <w:p w:rsidR="004A12DD" w:rsidRDefault="00690A10">
          <w:r w:rsidRPr="0089605E">
            <w:rPr>
              <w:rStyle w:val="PlaceholderText"/>
            </w:rPr>
            <w:t>[Title]</w:t>
          </w:r>
        </w:p>
      </w:docPartBody>
    </w:docPart>
    <w:docPart>
      <w:docPartPr>
        <w:name w:val="C901E45E0F3340EE8A92EEE333907BFF"/>
        <w:category>
          <w:name w:val="General"/>
          <w:gallery w:val="placeholder"/>
        </w:category>
        <w:types>
          <w:type w:val="bbPlcHdr"/>
        </w:types>
        <w:behaviors>
          <w:behavior w:val="content"/>
        </w:behaviors>
        <w:guid w:val="{C73572BB-4CBE-41CA-9D9C-E3BF83EF39E4}"/>
      </w:docPartPr>
      <w:docPartBody>
        <w:p w:rsidR="00B678E5" w:rsidRDefault="0054578B">
          <w:r w:rsidRPr="00284506">
            <w:rPr>
              <w:rStyle w:val="PlaceholderText"/>
            </w:rPr>
            <w:t>[Spec Type]</w:t>
          </w:r>
        </w:p>
      </w:docPartBody>
    </w:docPart>
    <w:docPart>
      <w:docPartPr>
        <w:name w:val="67FB9BBF06B8467EBA939E76D5B9DA61"/>
        <w:category>
          <w:name w:val="General"/>
          <w:gallery w:val="placeholder"/>
        </w:category>
        <w:types>
          <w:type w:val="bbPlcHdr"/>
        </w:types>
        <w:behaviors>
          <w:behavior w:val="content"/>
        </w:behaviors>
        <w:guid w:val="{046E4124-98F6-4B65-AB33-BC3BF99586BF}"/>
      </w:docPartPr>
      <w:docPartBody>
        <w:p w:rsidR="00B678E5" w:rsidRDefault="0054578B">
          <w:r w:rsidRPr="00284506">
            <w:rPr>
              <w:rStyle w:val="PlaceholderText"/>
            </w:rPr>
            <w:t>[Title]</w:t>
          </w:r>
        </w:p>
      </w:docPartBody>
    </w:docPart>
    <w:docPart>
      <w:docPartPr>
        <w:name w:val="CF3C986FC8964D4EB46FC6A809012277"/>
        <w:category>
          <w:name w:val="General"/>
          <w:gallery w:val="placeholder"/>
        </w:category>
        <w:types>
          <w:type w:val="bbPlcHdr"/>
        </w:types>
        <w:behaviors>
          <w:behavior w:val="content"/>
        </w:behaviors>
        <w:guid w:val="{A0AC6824-B243-4F6C-8E3C-175B05F8420D}"/>
      </w:docPartPr>
      <w:docPartBody>
        <w:p w:rsidR="006F7E0E" w:rsidRDefault="00D50736" w:rsidP="00D50736">
          <w:pPr>
            <w:pStyle w:val="CF3C986FC8964D4EB46FC6A809012277"/>
          </w:pPr>
          <w:r w:rsidRPr="00813F9D">
            <w:rPr>
              <w:rStyle w:val="PlaceholderText"/>
            </w:rPr>
            <w:t>[Contract Number]</w:t>
          </w:r>
        </w:p>
      </w:docPartBody>
    </w:docPart>
    <w:docPart>
      <w:docPartPr>
        <w:name w:val="03CA6342A43B0044894B8D7EFFA8CE64"/>
        <w:category>
          <w:name w:val="General"/>
          <w:gallery w:val="placeholder"/>
        </w:category>
        <w:types>
          <w:type w:val="bbPlcHdr"/>
        </w:types>
        <w:behaviors>
          <w:behavior w:val="content"/>
        </w:behaviors>
        <w:guid w:val="{52B0F778-271E-174A-9252-DBFAFBD0B3B8}"/>
      </w:docPartPr>
      <w:docPartBody>
        <w:p w:rsidR="0016646D" w:rsidRDefault="0094751B">
          <w:pPr>
            <w:pStyle w:val="03CA6342A43B0044894B8D7EFFA8CE64"/>
          </w:pPr>
          <w:r w:rsidRPr="00BF7880">
            <w:rPr>
              <w:rStyle w:val="PlaceholderText"/>
            </w:rPr>
            <w:t>[Category]</w:t>
          </w:r>
        </w:p>
      </w:docPartBody>
    </w:docPart>
    <w:docPart>
      <w:docPartPr>
        <w:name w:val="A1DC95DFDEDF5B449E0187D1D9220842"/>
        <w:category>
          <w:name w:val="General"/>
          <w:gallery w:val="placeholder"/>
        </w:category>
        <w:types>
          <w:type w:val="bbPlcHdr"/>
        </w:types>
        <w:behaviors>
          <w:behavior w:val="content"/>
        </w:behaviors>
        <w:guid w:val="{B7EBA314-3202-504D-92BF-F5DA6C3E68F5}"/>
      </w:docPartPr>
      <w:docPartBody>
        <w:p w:rsidR="0016646D" w:rsidRDefault="0094751B">
          <w:pPr>
            <w:pStyle w:val="A1DC95DFDEDF5B449E0187D1D9220842"/>
          </w:pPr>
          <w:r w:rsidRPr="00BF7880">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A10"/>
    <w:rsid w:val="00027537"/>
    <w:rsid w:val="00031ACF"/>
    <w:rsid w:val="00053A4B"/>
    <w:rsid w:val="0007748B"/>
    <w:rsid w:val="000D103E"/>
    <w:rsid w:val="000D3A13"/>
    <w:rsid w:val="00127A65"/>
    <w:rsid w:val="00145E57"/>
    <w:rsid w:val="00156DD7"/>
    <w:rsid w:val="0016646D"/>
    <w:rsid w:val="00183133"/>
    <w:rsid w:val="00195FA2"/>
    <w:rsid w:val="001D1ADB"/>
    <w:rsid w:val="00205DF2"/>
    <w:rsid w:val="00223B68"/>
    <w:rsid w:val="0024461C"/>
    <w:rsid w:val="00245C1D"/>
    <w:rsid w:val="002C3293"/>
    <w:rsid w:val="002C3AB3"/>
    <w:rsid w:val="002E7B21"/>
    <w:rsid w:val="00394DC8"/>
    <w:rsid w:val="00395779"/>
    <w:rsid w:val="00403A1B"/>
    <w:rsid w:val="00420972"/>
    <w:rsid w:val="00456056"/>
    <w:rsid w:val="0048761A"/>
    <w:rsid w:val="004A12DD"/>
    <w:rsid w:val="004C040A"/>
    <w:rsid w:val="005016C1"/>
    <w:rsid w:val="00503025"/>
    <w:rsid w:val="00511E3C"/>
    <w:rsid w:val="00533666"/>
    <w:rsid w:val="0054578B"/>
    <w:rsid w:val="00590513"/>
    <w:rsid w:val="0059310C"/>
    <w:rsid w:val="005F23FC"/>
    <w:rsid w:val="00600AE0"/>
    <w:rsid w:val="006860BE"/>
    <w:rsid w:val="00690A10"/>
    <w:rsid w:val="006929C3"/>
    <w:rsid w:val="006A4A0D"/>
    <w:rsid w:val="006E18CD"/>
    <w:rsid w:val="006F7E0E"/>
    <w:rsid w:val="00705724"/>
    <w:rsid w:val="007477FD"/>
    <w:rsid w:val="00771E9E"/>
    <w:rsid w:val="00784FF1"/>
    <w:rsid w:val="007959F7"/>
    <w:rsid w:val="007A3050"/>
    <w:rsid w:val="00877662"/>
    <w:rsid w:val="008A1ED7"/>
    <w:rsid w:val="008B1DE0"/>
    <w:rsid w:val="008D30F0"/>
    <w:rsid w:val="00914215"/>
    <w:rsid w:val="0094751B"/>
    <w:rsid w:val="00964BF1"/>
    <w:rsid w:val="00970740"/>
    <w:rsid w:val="009747EC"/>
    <w:rsid w:val="00980BB2"/>
    <w:rsid w:val="0098212D"/>
    <w:rsid w:val="00990E44"/>
    <w:rsid w:val="00993BF4"/>
    <w:rsid w:val="009A231E"/>
    <w:rsid w:val="009B17C3"/>
    <w:rsid w:val="009B198C"/>
    <w:rsid w:val="009C2D79"/>
    <w:rsid w:val="009E4BBD"/>
    <w:rsid w:val="009E6CD4"/>
    <w:rsid w:val="009E7467"/>
    <w:rsid w:val="00A0210F"/>
    <w:rsid w:val="00A236B7"/>
    <w:rsid w:val="00A331CF"/>
    <w:rsid w:val="00A62E40"/>
    <w:rsid w:val="00A76BC5"/>
    <w:rsid w:val="00A879EC"/>
    <w:rsid w:val="00A90F49"/>
    <w:rsid w:val="00AE627B"/>
    <w:rsid w:val="00B42582"/>
    <w:rsid w:val="00B5007A"/>
    <w:rsid w:val="00B678E5"/>
    <w:rsid w:val="00BA58F1"/>
    <w:rsid w:val="00BE5610"/>
    <w:rsid w:val="00C0798E"/>
    <w:rsid w:val="00C2156C"/>
    <w:rsid w:val="00C62B96"/>
    <w:rsid w:val="00C801C2"/>
    <w:rsid w:val="00C859A3"/>
    <w:rsid w:val="00C96F8F"/>
    <w:rsid w:val="00C974CC"/>
    <w:rsid w:val="00CE62BE"/>
    <w:rsid w:val="00CF7144"/>
    <w:rsid w:val="00D05263"/>
    <w:rsid w:val="00D50736"/>
    <w:rsid w:val="00DB0F63"/>
    <w:rsid w:val="00DE073F"/>
    <w:rsid w:val="00DE5BCB"/>
    <w:rsid w:val="00DF7983"/>
    <w:rsid w:val="00E12CD9"/>
    <w:rsid w:val="00E20404"/>
    <w:rsid w:val="00E45ADA"/>
    <w:rsid w:val="00E73CAF"/>
    <w:rsid w:val="00EA4150"/>
    <w:rsid w:val="00EB4933"/>
    <w:rsid w:val="00EC3DCE"/>
    <w:rsid w:val="00EC70E0"/>
    <w:rsid w:val="00EC78FE"/>
    <w:rsid w:val="00F50C01"/>
    <w:rsid w:val="00F52782"/>
    <w:rsid w:val="00F7766C"/>
    <w:rsid w:val="00F8521A"/>
    <w:rsid w:val="00F8612E"/>
    <w:rsid w:val="00FB3D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C1D"/>
    <w:rPr>
      <w:color w:val="808080"/>
    </w:rPr>
  </w:style>
  <w:style w:type="paragraph" w:customStyle="1" w:styleId="CF3C986FC8964D4EB46FC6A809012277">
    <w:name w:val="CF3C986FC8964D4EB46FC6A809012277"/>
    <w:rsid w:val="00D50736"/>
  </w:style>
  <w:style w:type="paragraph" w:customStyle="1" w:styleId="03CA6342A43B0044894B8D7EFFA8CE64">
    <w:name w:val="03CA6342A43B0044894B8D7EFFA8CE64"/>
    <w:pPr>
      <w:spacing w:line="278" w:lineRule="auto"/>
    </w:pPr>
    <w:rPr>
      <w:kern w:val="2"/>
      <w:sz w:val="24"/>
      <w:szCs w:val="24"/>
      <w14:ligatures w14:val="standardContextual"/>
    </w:rPr>
  </w:style>
  <w:style w:type="paragraph" w:customStyle="1" w:styleId="A1DC95DFDEDF5B449E0187D1D9220842">
    <w:name w:val="A1DC95DFDEDF5B449E0187D1D922084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Shoulders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O</Value>
      <Value>State</Value>
      <Value>Federal - A</Value>
    </Funding_x0020_Types>
    <DBE_x0025__x0020__x0028__x0023__x0029_ xmlns="64a3e435-be48-4f0a-a6e5-62b31e02ddd9" xsi:nil="true"/>
    <TOC_x0020_Group_x0020_Sort xmlns="64a3e435-be48-4f0a-a6e5-62b31e02ddd9">Part 3: Category 600 - Shoulders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600 – Shoulders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5</Doc_x0020_Sort_x0020_Order>
    <Table_x0020_Of_x0020_Contents xmlns="64a3e435-be48-4f0a-a6e5-62b31e02ddd9">SPI - Section 605 — Metal Traffic Barriers</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227C1011-7E54-4397-A7BA-A36468367FA3}">
  <ds:schemaRefs>
    <ds:schemaRef ds:uri="Microsoft.SharePoint.Taxonomy.ContentTypeSync"/>
  </ds:schemaRefs>
</ds:datastoreItem>
</file>

<file path=customXml/itemProps2.xml><?xml version="1.0" encoding="utf-8"?>
<ds:datastoreItem xmlns:ds="http://schemas.openxmlformats.org/officeDocument/2006/customXml" ds:itemID="{23514F61-C053-4CF9-A7BD-82D074DD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4.xml><?xml version="1.0" encoding="utf-8"?>
<ds:datastoreItem xmlns:ds="http://schemas.openxmlformats.org/officeDocument/2006/customXml" ds:itemID="{48517449-6412-4B7C-9905-B758190CDBFA}">
  <ds:schemaRefs>
    <ds:schemaRef ds:uri="http://schemas.openxmlformats.org/officeDocument/2006/bibliography"/>
  </ds:schemaRefs>
</ds:datastoreItem>
</file>

<file path=customXml/itemProps5.xml><?xml version="1.0" encoding="utf-8"?>
<ds:datastoreItem xmlns:ds="http://schemas.openxmlformats.org/officeDocument/2006/customXml" ds:itemID="{ED74DFDE-CF35-464E-BA2D-5AE614A88FF4}">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4a3e435-be48-4f0a-a6e5-62b31e02ddd9"/>
    <ds:schemaRef ds:uri="http://www.w3.org/XML/1998/namespace"/>
    <ds:schemaRef ds:uri="http://purl.org/dc/dcmitype/"/>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4</Pages>
  <Words>1330</Words>
  <Characters>7652</Characters>
  <Application>Microsoft Office Word</Application>
  <DocSecurity>0</DocSecurity>
  <Lines>177</Lines>
  <Paragraphs>60</Paragraphs>
  <ScaleCrop>false</ScaleCrop>
  <Company>MDOT</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605 — Metal Traffic Barriers</dc:title>
  <dc:subject>SPI</dc:subject>
  <dc:creator>ha9999z</dc:creator>
  <cp:keywords/>
  <dc:description/>
  <cp:lastModifiedBy>Reynaldo Delos Reyes</cp:lastModifiedBy>
  <cp:revision>50</cp:revision>
  <cp:lastPrinted>2024-11-06T15:27:00Z</cp:lastPrinted>
  <dcterms:created xsi:type="dcterms:W3CDTF">2024-09-25T10:46:00Z</dcterms:created>
  <dcterms:modified xsi:type="dcterms:W3CDTF">2025-01-09T14:29:00Z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6392ff02-aebc-46c6-8bcb-1a5fe8459700</vt:lpwstr>
  </property>
  <property fmtid="{D5CDD505-2E9C-101B-9397-08002B2CF9AE}" pid="4" name="IFB Include">
    <vt:bool>false</vt:bool>
  </property>
  <property fmtid="{D5CDD505-2E9C-101B-9397-08002B2CF9AE}" pid="5" name="_ModernAudienceTargetUserField">
    <vt:lpwstr/>
  </property>
  <property fmtid="{D5CDD505-2E9C-101B-9397-08002B2CF9AE}" pid="6" name="SharedWithUsers">
    <vt:lpwstr>55;#Corey Johnson;#93;#Roxy Guandique</vt:lpwstr>
  </property>
  <property fmtid="{D5CDD505-2E9C-101B-9397-08002B2CF9AE}" pid="7" name="GrammarlyDocumentId">
    <vt:lpwstr>f0bcbf9b9920061087f4393bae33ac360ec83c21a2c8e40dc2077b694c84392b</vt:lpwstr>
  </property>
  <property fmtid="{D5CDD505-2E9C-101B-9397-08002B2CF9AE}" pid="8" name="IFB Status">
    <vt:lpwstr>Not Started</vt:lpwstr>
  </property>
  <property fmtid="{D5CDD505-2E9C-101B-9397-08002B2CF9AE}" pid="9" name="AutomationName">
    <vt:lpwstr>📗📖 Specs - Set Class Props in Clearinghouse Working Docs</vt:lpwstr>
  </property>
  <property fmtid="{D5CDD505-2E9C-101B-9397-08002B2CF9AE}" pid="10" name="AutomationFlowRunURL">
    <vt:lpwstr>https://gov.flow.microsoft.us/manage/environments/312a7d9e-f392-e74b-86f8-5bf432d07629/flows/35e20cca-9bef-53d7-6c57-ce01a9c9b90f/runs/08584748407156103209773711474CU31</vt:lpwstr>
  </property>
  <property fmtid="{D5CDD505-2E9C-101B-9397-08002B2CF9AE}" pid="11" name="AutomationDetailAction">
    <vt:lpwstr>Update File Properties - Flow Run Stamp</vt:lpwstr>
  </property>
  <property fmtid="{D5CDD505-2E9C-101B-9397-08002B2CF9AE}" pid="12" name="Order">
    <vt:r8>46400</vt:r8>
  </property>
  <property fmtid="{D5CDD505-2E9C-101B-9397-08002B2CF9AE}" pid="13" name="ClearinghousePhase">
    <vt:lpwstr>6</vt:lpwstr>
  </property>
  <property fmtid="{D5CDD505-2E9C-101B-9397-08002B2CF9AE}" pid="14" name="xd_ProgID">
    <vt:lpwstr/>
  </property>
  <property fmtid="{D5CDD505-2E9C-101B-9397-08002B2CF9AE}" pid="15" name="Release Type">
    <vt:lpwstr>Revised Specification</vt:lpwstr>
  </property>
  <property fmtid="{D5CDD505-2E9C-101B-9397-08002B2CF9AE}" pid="16" name="ComplianceAssetId">
    <vt:lpwstr/>
  </property>
  <property fmtid="{D5CDD505-2E9C-101B-9397-08002B2CF9AE}" pid="17" name="TemplateUrl">
    <vt:lpwstr/>
  </property>
  <property fmtid="{D5CDD505-2E9C-101B-9397-08002B2CF9AE}" pid="18" name="Sponsor">
    <vt:lpwstr>152</vt:lpwstr>
  </property>
  <property fmtid="{D5CDD505-2E9C-101B-9397-08002B2CF9AE}" pid="19" name="SpecSet_LU">
    <vt:lpwstr>150</vt:lpwstr>
  </property>
  <property fmtid="{D5CDD505-2E9C-101B-9397-08002B2CF9AE}" pid="20" name="TriggerFlowInfo">
    <vt:lpwstr/>
  </property>
  <property fmtid="{D5CDD505-2E9C-101B-9397-08002B2CF9AE}" pid="21" name="PhaseStep">
    <vt:lpwstr>04 - Ready for Phase</vt:lpwstr>
  </property>
  <property fmtid="{D5CDD505-2E9C-101B-9397-08002B2CF9AE}" pid="22" name="xd_Signature">
    <vt:bool>false</vt:bool>
  </property>
</Properties>
</file>