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EndPr/>
      <w:sdtContent>
        <w:p w14:paraId="104225A3" w14:textId="147338C7" w:rsidR="00A21DC3" w:rsidRPr="00A708CD" w:rsidRDefault="00FF4AB5"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Bold" w:hAnsi="Times New Roman Bold"/>
              <w:b/>
              <w:caps/>
              <w:spacing w:val="-3"/>
              <w:szCs w:val="24"/>
            </w:rPr>
            <w:t>General Provisions</w:t>
          </w:r>
        </w:p>
      </w:sdtContent>
    </w:sdt>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EndPr/>
      <w:sdtContent>
        <w:p w14:paraId="10AC948A" w14:textId="5044A696" w:rsidR="00A21DC3" w:rsidRPr="00A708CD" w:rsidRDefault="00F308CD"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bookmarkStart w:id="0" w:name="_GoBack"/>
      <w:bookmarkEnd w:id="0"/>
      <w:r w:rsidRPr="00A708CD">
        <w:rPr>
          <w:rFonts w:ascii="Times New Roman" w:hAnsi="Times New Roman"/>
          <w:szCs w:val="24"/>
        </w:rPr>
        <w:fldChar w:fldCharType="end"/>
      </w:r>
    </w:p>
    <w:p w14:paraId="1DA1A493" w14:textId="1E227D70" w:rsidR="00A21DC3" w:rsidRPr="00A708CD" w:rsidRDefault="00A21DC3" w:rsidP="007F5F9B">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7F5F9B">
      <w:pPr>
        <w:pStyle w:val="Default"/>
        <w:tabs>
          <w:tab w:val="left" w:pos="187"/>
          <w:tab w:val="left" w:pos="547"/>
          <w:tab w:val="left" w:pos="907"/>
          <w:tab w:val="left" w:pos="1267"/>
        </w:tabs>
        <w:jc w:val="both"/>
        <w:rPr>
          <w:b/>
        </w:rPr>
      </w:pPr>
    </w:p>
    <w:p w14:paraId="13D34602" w14:textId="77777777" w:rsidR="00A21DC3" w:rsidRPr="00A708CD" w:rsidRDefault="00A21DC3" w:rsidP="007F5F9B">
      <w:pPr>
        <w:pStyle w:val="Default"/>
        <w:tabs>
          <w:tab w:val="left" w:pos="187"/>
          <w:tab w:val="left" w:pos="547"/>
          <w:tab w:val="left" w:pos="907"/>
          <w:tab w:val="left" w:pos="1267"/>
        </w:tabs>
        <w:jc w:val="both"/>
      </w:pPr>
      <w:r w:rsidRPr="00A708CD">
        <w:rPr>
          <w:b/>
          <w:u w:val="single"/>
        </w:rPr>
        <w:t>INSERT:</w:t>
      </w:r>
      <w:r w:rsidRPr="00A708CD">
        <w:t xml:space="preserve">  The following.</w:t>
      </w:r>
    </w:p>
    <w:p w14:paraId="2B31801D" w14:textId="77777777" w:rsidR="00A21DC3" w:rsidRPr="00A708CD" w:rsidRDefault="00A21DC3" w:rsidP="007F5F9B">
      <w:pPr>
        <w:pStyle w:val="Default"/>
        <w:tabs>
          <w:tab w:val="left" w:pos="187"/>
          <w:tab w:val="left" w:pos="547"/>
          <w:tab w:val="left" w:pos="907"/>
          <w:tab w:val="left" w:pos="1267"/>
        </w:tabs>
        <w:jc w:val="both"/>
      </w:pPr>
    </w:p>
    <w:p w14:paraId="250C93A8" w14:textId="02B3471D" w:rsidR="00A21DC3" w:rsidRPr="00A708CD" w:rsidRDefault="00A21DC3" w:rsidP="007F5F9B">
      <w:pPr>
        <w:pStyle w:val="Default"/>
        <w:tabs>
          <w:tab w:val="left" w:pos="187"/>
          <w:tab w:val="left" w:pos="547"/>
          <w:tab w:val="left" w:pos="907"/>
          <w:tab w:val="left" w:pos="1267"/>
        </w:tabs>
        <w:jc w:val="both"/>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FA56D8">
      <w:pPr>
        <w:pStyle w:val="Default"/>
        <w:tabs>
          <w:tab w:val="left" w:pos="187"/>
          <w:tab w:val="left" w:pos="547"/>
          <w:tab w:val="left" w:pos="907"/>
          <w:tab w:val="left" w:pos="1267"/>
        </w:tabs>
        <w:ind w:firstLine="180"/>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 xml:space="preserve">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The State assumes no responsibility for any conclusions or interpretations made by the Contractor </w:t>
      </w:r>
      <w:proofErr w:type="gramStart"/>
      <w:r w:rsidRPr="00A708CD">
        <w:rPr>
          <w:rFonts w:ascii="Times New Roman" w:hAnsi="Times New Roman"/>
          <w:szCs w:val="24"/>
        </w:rPr>
        <w:t>on the basis of</w:t>
      </w:r>
      <w:proofErr w:type="gramEnd"/>
      <w:r w:rsidRPr="00A708CD">
        <w:rPr>
          <w:rFonts w:ascii="Times New Roman" w:hAnsi="Times New Roman"/>
          <w:szCs w:val="24"/>
        </w:rPr>
        <w:t xml:space="preserve"> the information made available by the State.</w:t>
      </w: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lastRenderedPageBreak/>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w:t>
      </w:r>
      <w:proofErr w:type="spellStart"/>
      <w:r w:rsidRPr="00A708CD">
        <w:rPr>
          <w:rFonts w:ascii="Times New Roman" w:hAnsi="Times New Roman"/>
          <w:szCs w:val="24"/>
        </w:rPr>
        <w:t>an</w:t>
      </w:r>
      <w:proofErr w:type="spellEnd"/>
      <w:r w:rsidRPr="00A708CD">
        <w:rPr>
          <w:rFonts w:ascii="Times New Roman" w:hAnsi="Times New Roman"/>
          <w:szCs w:val="24"/>
        </w:rPr>
        <w:t xml:space="preserve">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49EA1713" w14:textId="099669D9"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2D912A2B" w:rsidR="0020054F" w:rsidRPr="00A708CD" w:rsidRDefault="0020054F"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008F9F4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4584DD" w14:textId="77777777" w:rsidR="00A708CD" w:rsidRDefault="0020054F" w:rsidP="00FA56D8">
      <w:pPr>
        <w:ind w:firstLine="180"/>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t>DO NOT MAKE VERBAL INQUIRIES</w:t>
      </w:r>
      <w:r w:rsidRPr="00A708CD">
        <w:rPr>
          <w:rFonts w:ascii="Times New Roman" w:hAnsi="Times New Roman"/>
          <w:szCs w:val="24"/>
        </w:rPr>
        <w:t>.</w:t>
      </w:r>
    </w:p>
    <w:p w14:paraId="72C5F759" w14:textId="77777777" w:rsidR="00A708CD" w:rsidRPr="00A708CD" w:rsidRDefault="00A708CD" w:rsidP="00A708CD">
      <w:pPr>
        <w:jc w:val="both"/>
        <w:rPr>
          <w:rFonts w:ascii="Times New Roman" w:hAnsi="Times New Roman"/>
          <w:szCs w:val="24"/>
        </w:rPr>
      </w:pPr>
    </w:p>
    <w:p w14:paraId="5BF192A8" w14:textId="77777777" w:rsidR="0020054F" w:rsidRPr="00A708CD" w:rsidRDefault="0020054F" w:rsidP="00FA56D8">
      <w:pPr>
        <w:ind w:firstLine="180"/>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w:t>
      </w:r>
      <w:proofErr w:type="gramStart"/>
      <w:r w:rsidRPr="00A708CD">
        <w:rPr>
          <w:rFonts w:ascii="Times New Roman" w:hAnsi="Times New Roman"/>
          <w:szCs w:val="24"/>
        </w:rPr>
        <w:t>tabulated</w:t>
      </w:r>
      <w:proofErr w:type="gramEnd"/>
      <w:r w:rsidRPr="00A708CD">
        <w:rPr>
          <w:rFonts w:ascii="Times New Roman" w:hAnsi="Times New Roman"/>
          <w:szCs w:val="24"/>
        </w:rPr>
        <w:t xml:space="preserve"> or a bid abstract made. The opened bid shall be available for public inspection at a reasonable time after bid opening </w:t>
      </w:r>
      <w:proofErr w:type="gramStart"/>
      <w:r w:rsidRPr="00A708CD">
        <w:rPr>
          <w:rFonts w:ascii="Times New Roman" w:hAnsi="Times New Roman"/>
          <w:szCs w:val="24"/>
        </w:rPr>
        <w:t xml:space="preserve">but in any case </w:t>
      </w:r>
      <w:proofErr w:type="gramEnd"/>
      <w:r w:rsidRPr="00A708CD">
        <w:rPr>
          <w:rFonts w:ascii="Times New Roman" w:hAnsi="Times New Roman"/>
          <w:szCs w:val="24"/>
        </w:rPr>
        <w:t>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the bid shall be corrected to the intended correct bid and may not be withdrawn. Examples of mistakes that may be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 xml:space="preserve">A mistake is clearly evident on the face of the bid </w:t>
      </w:r>
      <w:proofErr w:type="gramStart"/>
      <w:r w:rsidRPr="00A708CD">
        <w:rPr>
          <w:rFonts w:ascii="Times New Roman" w:hAnsi="Times New Roman"/>
          <w:szCs w:val="24"/>
        </w:rPr>
        <w:t>document</w:t>
      </w:r>
      <w:proofErr w:type="gramEnd"/>
      <w:r w:rsidRPr="00A708CD">
        <w:rPr>
          <w:rFonts w:ascii="Times New Roman" w:hAnsi="Times New Roman"/>
          <w:szCs w:val="24"/>
        </w:rPr>
        <w:t xml:space="preserve">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w:t>
      </w:r>
      <w:proofErr w:type="gramStart"/>
      <w:r w:rsidRPr="00A708CD">
        <w:rPr>
          <w:rFonts w:ascii="Times New Roman" w:hAnsi="Times New Roman"/>
          <w:szCs w:val="24"/>
        </w:rPr>
        <w:t>makes a determination</w:t>
      </w:r>
      <w:proofErr w:type="gramEnd"/>
      <w:r w:rsidRPr="00A708CD">
        <w:rPr>
          <w:rFonts w:ascii="Times New Roman" w:hAnsi="Times New Roman"/>
          <w:szCs w:val="24"/>
        </w:rPr>
        <w:t xml:space="preserve">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w:t>
      </w:r>
      <w:proofErr w:type="gramStart"/>
      <w:r w:rsidRPr="00A708CD">
        <w:rPr>
          <w:rFonts w:ascii="Times New Roman" w:hAnsi="Times New Roman"/>
          <w:szCs w:val="24"/>
        </w:rPr>
        <w:t>bid, or</w:t>
      </w:r>
      <w:proofErr w:type="gramEnd"/>
      <w:r w:rsidRPr="00A708CD">
        <w:rPr>
          <w:rFonts w:ascii="Times New Roman" w:hAnsi="Times New Roman"/>
          <w:szCs w:val="24"/>
        </w:rPr>
        <w:t xml:space="preserve"> waive the deficiency where it is to the State's advantage to do so.</w:t>
      </w:r>
    </w:p>
    <w:p w14:paraId="4941D202" w14:textId="77777777" w:rsidR="004C3BFC" w:rsidRPr="00A708CD" w:rsidRDefault="004C3BFC" w:rsidP="00FA56D8">
      <w:pPr>
        <w:jc w:val="both"/>
        <w:rPr>
          <w:rFonts w:ascii="Times New Roman" w:hAnsi="Times New Roman"/>
          <w:szCs w:val="24"/>
        </w:rPr>
      </w:pPr>
    </w:p>
    <w:p w14:paraId="73335648" w14:textId="64E2846C"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60FF0863" w14:textId="77777777" w:rsidR="004C3BFC" w:rsidRPr="00A708CD" w:rsidRDefault="004C3BFC" w:rsidP="00FA56D8">
      <w:pPr>
        <w:ind w:firstLine="180"/>
        <w:jc w:val="both"/>
        <w:rPr>
          <w:rFonts w:ascii="Times New Roman" w:hAnsi="Times New Roman"/>
          <w:szCs w:val="24"/>
        </w:rPr>
      </w:pPr>
    </w:p>
    <w:p w14:paraId="13820511" w14:textId="77777777"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 xml:space="preserve">Before opening of </w:t>
      </w:r>
      <w:proofErr w:type="gramStart"/>
      <w:r w:rsidRPr="00A708CD">
        <w:rPr>
          <w:rFonts w:ascii="Times New Roman" w:hAnsi="Times New Roman"/>
          <w:szCs w:val="24"/>
        </w:rPr>
        <w:t>bids</w:t>
      </w:r>
      <w:proofErr w:type="gramEnd"/>
      <w:r w:rsidRPr="00A708CD">
        <w:rPr>
          <w:rFonts w:ascii="Times New Roman" w:hAnsi="Times New Roman"/>
          <w:szCs w:val="24"/>
        </w:rPr>
        <w:t xml:space="preserve">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 xml:space="preserve">The bidder submitting the bid is determined to be </w:t>
      </w:r>
      <w:proofErr w:type="spellStart"/>
      <w:r w:rsidRPr="00A708CD">
        <w:rPr>
          <w:rFonts w:ascii="Times New Roman" w:hAnsi="Times New Roman"/>
          <w:szCs w:val="24"/>
        </w:rPr>
        <w:t>nonresponsible</w:t>
      </w:r>
      <w:proofErr w:type="spellEnd"/>
      <w:r w:rsidRPr="00A708CD">
        <w:rPr>
          <w:rFonts w:ascii="Times New Roman" w:hAnsi="Times New Roman"/>
          <w:szCs w:val="24"/>
        </w:rPr>
        <w:t xml:space="preserve">. A determination of </w:t>
      </w:r>
      <w:proofErr w:type="spellStart"/>
      <w:r w:rsidRPr="00A708CD">
        <w:rPr>
          <w:rFonts w:ascii="Times New Roman" w:hAnsi="Times New Roman"/>
          <w:szCs w:val="24"/>
        </w:rPr>
        <w:t>nonresponsibility</w:t>
      </w:r>
      <w:proofErr w:type="spellEnd"/>
      <w:r w:rsidRPr="00A708CD">
        <w:rPr>
          <w:rFonts w:ascii="Times New Roman" w:hAnsi="Times New Roman"/>
          <w:szCs w:val="24"/>
        </w:rPr>
        <w:t xml:space="preserve">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w:t>
      </w:r>
      <w:proofErr w:type="gramStart"/>
      <w:r w:rsidRPr="00A708CD">
        <w:rPr>
          <w:rFonts w:ascii="Times New Roman" w:hAnsi="Times New Roman"/>
          <w:szCs w:val="24"/>
        </w:rPr>
        <w:t>Bids, and</w:t>
      </w:r>
      <w:proofErr w:type="gramEnd"/>
      <w:r w:rsidRPr="00A708CD">
        <w:rPr>
          <w:rFonts w:ascii="Times New Roman" w:hAnsi="Times New Roman"/>
          <w:szCs w:val="24"/>
        </w:rPr>
        <w:t xml:space="preserve">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62631122" w14:textId="39F151A2" w:rsidR="009F4A37" w:rsidRPr="00A708CD" w:rsidRDefault="009F4A37" w:rsidP="00FA56D8">
      <w:pPr>
        <w:jc w:val="both"/>
        <w:rPr>
          <w:rFonts w:ascii="Times New Roman" w:hAnsi="Times New Roman"/>
          <w:szCs w:val="24"/>
        </w:rPr>
      </w:pPr>
    </w:p>
    <w:p w14:paraId="79D593AF" w14:textId="656755C3" w:rsidR="0049382C" w:rsidRPr="00A708CD" w:rsidRDefault="0049382C" w:rsidP="00FA56D8">
      <w:pPr>
        <w:ind w:firstLine="180"/>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11C4D50" w14:textId="77777777" w:rsidR="0049382C" w:rsidRPr="00A708CD" w:rsidRDefault="0049382C" w:rsidP="00FA56D8">
      <w:pPr>
        <w:jc w:val="both"/>
        <w:rPr>
          <w:rFonts w:ascii="Times New Roman" w:hAnsi="Times New Roman"/>
          <w:szCs w:val="24"/>
        </w:rPr>
      </w:pPr>
    </w:p>
    <w:p w14:paraId="35C5F240" w14:textId="27D3B611" w:rsidR="0049382C" w:rsidRPr="00A708CD" w:rsidRDefault="0049382C" w:rsidP="00FA56D8">
      <w:pPr>
        <w:spacing w:after="24"/>
        <w:ind w:firstLine="180"/>
        <w:jc w:val="both"/>
        <w:rPr>
          <w:rFonts w:ascii="Times New Roman" w:hAnsi="Times New Roman"/>
          <w:szCs w:val="24"/>
        </w:rPr>
      </w:pPr>
      <w:r w:rsidRPr="00A708CD">
        <w:rPr>
          <w:rFonts w:ascii="Times New Roman" w:hAnsi="Times New Roman"/>
          <w:szCs w:val="24"/>
        </w:rPr>
        <w:t xml:space="preserve">A bid protest must be in writing and filed with the procurement officer. Oral objections, </w:t>
      </w:r>
      <w:proofErr w:type="gramStart"/>
      <w:r w:rsidRPr="00A708CD">
        <w:rPr>
          <w:rFonts w:ascii="Times New Roman" w:hAnsi="Times New Roman"/>
          <w:szCs w:val="24"/>
        </w:rPr>
        <w:t>whether or not</w:t>
      </w:r>
      <w:proofErr w:type="gramEnd"/>
      <w:r w:rsidRPr="00A708CD">
        <w:rPr>
          <w:rFonts w:ascii="Times New Roman" w:hAnsi="Times New Roman"/>
          <w:szCs w:val="24"/>
        </w:rPr>
        <w:t xml:space="preserve">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5937DF6B" w:rsidR="003B7E5A" w:rsidRPr="00A708CD" w:rsidRDefault="003B7E5A" w:rsidP="00FA56D8">
      <w:pPr>
        <w:jc w:val="both"/>
        <w:rPr>
          <w:rFonts w:ascii="Times New Roman" w:hAnsi="Times New Roman"/>
          <w:szCs w:val="24"/>
        </w:rPr>
      </w:pPr>
    </w:p>
    <w:p w14:paraId="27E6FF38" w14:textId="4F03A0AD" w:rsidR="004C3BFC" w:rsidRPr="00A708CD" w:rsidRDefault="004C3BFC" w:rsidP="00FA56D8">
      <w:pPr>
        <w:jc w:val="both"/>
        <w:rPr>
          <w:rFonts w:ascii="Times New Roman" w:hAnsi="Times New Roman"/>
          <w:szCs w:val="24"/>
        </w:rPr>
      </w:pPr>
    </w:p>
    <w:p w14:paraId="098F8F10" w14:textId="26AB3BEC" w:rsidR="004C3BFC" w:rsidRPr="00A708CD" w:rsidRDefault="004C3BFC" w:rsidP="00FA56D8">
      <w:pPr>
        <w:ind w:left="720"/>
        <w:jc w:val="both"/>
        <w:rPr>
          <w:rFonts w:ascii="Times New Roman" w:hAnsi="Times New Roman"/>
          <w:szCs w:val="24"/>
        </w:rPr>
      </w:pPr>
    </w:p>
    <w:p w14:paraId="1A9F3732" w14:textId="18098135"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55A93752"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A708CD">
      <w:headerReference w:type="default" r:id="rId13"/>
      <w:footerReference w:type="default" r:id="rId14"/>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1E6B5" w14:textId="77777777" w:rsidR="00271B36" w:rsidRDefault="00271B36" w:rsidP="00180713">
      <w:r>
        <w:separator/>
      </w:r>
    </w:p>
  </w:endnote>
  <w:endnote w:type="continuationSeparator" w:id="0">
    <w:p w14:paraId="3EABF3AB" w14:textId="77777777" w:rsidR="00271B36" w:rsidRDefault="00271B36"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901452059"/>
      <w:placeholder>
        <w:docPart w:val="5FAB1271CBC5467FB967BA61A1A032A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EndPr/>
    <w:sdtContent>
      <w:p w14:paraId="014310A5" w14:textId="7637137D" w:rsidR="00CC482F" w:rsidRPr="00CC482F" w:rsidRDefault="00FC4236" w:rsidP="00FA56D8">
        <w:pPr>
          <w:suppressAutoHyphens/>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A0055" w14:textId="77777777" w:rsidR="00271B36" w:rsidRDefault="00271B36" w:rsidP="00180713">
      <w:r>
        <w:separator/>
      </w:r>
    </w:p>
  </w:footnote>
  <w:footnote w:type="continuationSeparator" w:id="0">
    <w:p w14:paraId="76498F85" w14:textId="77777777" w:rsidR="00271B36" w:rsidRDefault="00271B36"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5EE79" w14:textId="77777777" w:rsidR="00180713" w:rsidRPr="00180713" w:rsidRDefault="00271B36"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proofErr w:type="spellStart"/>
    <w:r w:rsidR="002143E6" w:rsidRPr="00A42994">
      <w:rPr>
        <w:rFonts w:ascii="Times New Roman" w:hAnsi="Times New Roman"/>
        <w:bCs/>
        <w:szCs w:val="24"/>
      </w:rPr>
      <w:t>IFB_ContractNo</w:t>
    </w:r>
    <w:proofErr w:type="spellEnd"/>
    <w:r w:rsidR="00180713" w:rsidRPr="00A42994">
      <w:rPr>
        <w:rFonts w:ascii="Times New Roman" w:hAnsi="Times New Roman"/>
        <w:szCs w:val="24"/>
      </w:rPr>
      <w:fldChar w:fldCharType="end"/>
    </w:r>
  </w:p>
  <w:p w14:paraId="0F8A93D1" w14:textId="43F6993A" w:rsidR="00180713" w:rsidRPr="00180713" w:rsidRDefault="00271B36"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FC4236" w:rsidRPr="000D5429">
          <w:rPr>
            <w:rFonts w:ascii="Times New Roman" w:hAnsi="Times New Roman"/>
            <w:caps/>
            <w:szCs w:val="24"/>
          </w:rPr>
          <w:t>GP – Section 2 — 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24672"/>
    <w:rsid w:val="00034CB0"/>
    <w:rsid w:val="00092037"/>
    <w:rsid w:val="000D5429"/>
    <w:rsid w:val="00180713"/>
    <w:rsid w:val="001A5B2C"/>
    <w:rsid w:val="0020054F"/>
    <w:rsid w:val="002143E6"/>
    <w:rsid w:val="00241492"/>
    <w:rsid w:val="00271B36"/>
    <w:rsid w:val="002B2A95"/>
    <w:rsid w:val="002C5282"/>
    <w:rsid w:val="00346C53"/>
    <w:rsid w:val="003B7E5A"/>
    <w:rsid w:val="0049382C"/>
    <w:rsid w:val="004C3BFC"/>
    <w:rsid w:val="00535814"/>
    <w:rsid w:val="0054277D"/>
    <w:rsid w:val="005E71F9"/>
    <w:rsid w:val="00626932"/>
    <w:rsid w:val="006272B4"/>
    <w:rsid w:val="006E4486"/>
    <w:rsid w:val="00720306"/>
    <w:rsid w:val="00742DB9"/>
    <w:rsid w:val="007A3145"/>
    <w:rsid w:val="007F5F9B"/>
    <w:rsid w:val="008907DF"/>
    <w:rsid w:val="00893D52"/>
    <w:rsid w:val="0091027C"/>
    <w:rsid w:val="00923DEE"/>
    <w:rsid w:val="009342A4"/>
    <w:rsid w:val="00954FBF"/>
    <w:rsid w:val="0096767A"/>
    <w:rsid w:val="009F4A37"/>
    <w:rsid w:val="00A21DC3"/>
    <w:rsid w:val="00A42994"/>
    <w:rsid w:val="00A708CD"/>
    <w:rsid w:val="00AD54B7"/>
    <w:rsid w:val="00AF4142"/>
    <w:rsid w:val="00B5016F"/>
    <w:rsid w:val="00BD4ADB"/>
    <w:rsid w:val="00C83D9F"/>
    <w:rsid w:val="00CC482F"/>
    <w:rsid w:val="00DB085D"/>
    <w:rsid w:val="00DC764D"/>
    <w:rsid w:val="00E32B5E"/>
    <w:rsid w:val="00E4391E"/>
    <w:rsid w:val="00E75F31"/>
    <w:rsid w:val="00E95DCB"/>
    <w:rsid w:val="00F0295B"/>
    <w:rsid w:val="00F308CD"/>
    <w:rsid w:val="00FA56D8"/>
    <w:rsid w:val="00FC4236"/>
    <w:rsid w:val="00FF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5FAB1271CBC5467FB967BA61A1A032AD"/>
        <w:category>
          <w:name w:val="General"/>
          <w:gallery w:val="placeholder"/>
        </w:category>
        <w:types>
          <w:type w:val="bbPlcHdr"/>
        </w:types>
        <w:behaviors>
          <w:behavior w:val="content"/>
        </w:behaviors>
        <w:guid w:val="{D0D9411B-841F-4DBB-9215-E45B11275457}"/>
      </w:docPartPr>
      <w:docPartBody>
        <w:p w:rsidR="000C3C4F" w:rsidRDefault="00A87F85">
          <w:r w:rsidRPr="00331843">
            <w:rPr>
              <w:rStyle w:val="PlaceholderText"/>
            </w:rPr>
            <w:t>[Version Date]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506DD5"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506DD5" w:rsidRDefault="00F72F88">
          <w:r w:rsidRPr="00DE20A3">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C3C4F"/>
    <w:rsid w:val="000F393B"/>
    <w:rsid w:val="00200A36"/>
    <w:rsid w:val="004277AA"/>
    <w:rsid w:val="00506DD5"/>
    <w:rsid w:val="005B1B20"/>
    <w:rsid w:val="008748EF"/>
    <w:rsid w:val="008D36AC"/>
    <w:rsid w:val="008F36D5"/>
    <w:rsid w:val="00A87F85"/>
    <w:rsid w:val="00AE2314"/>
    <w:rsid w:val="00D56D76"/>
    <w:rsid w:val="00D9759E"/>
    <w:rsid w:val="00E30500"/>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2F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2.xml><?xml version="1.0" encoding="utf-8"?>
<ds:datastoreItem xmlns:ds="http://schemas.openxmlformats.org/officeDocument/2006/customXml" ds:itemID="{320ACA3E-5FC4-442D-89B6-57C1A718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283E1-7759-4617-83D4-2E69F03E81FA}"/>
</file>

<file path=customXml/itemProps4.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93522C4E-0B41-4D7C-B662-924EB8680C1A}">
  <ds:schemaRefs>
    <ds:schemaRef ds:uri="http://schemas.microsoft.com/sharepoint/events"/>
  </ds:schemaRefs>
</ds:datastoreItem>
</file>

<file path=customXml/itemProps6.xml><?xml version="1.0" encoding="utf-8"?>
<ds:datastoreItem xmlns:ds="http://schemas.openxmlformats.org/officeDocument/2006/customXml" ds:itemID="{F67D739A-AD93-4D55-9A09-877334F1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dc:subject>
  <dc:creator>bgilardi</dc:creator>
  <cp:keywords/>
  <dc:description/>
  <cp:lastModifiedBy>Reynaldo Delos Reyes</cp:lastModifiedBy>
  <cp:revision>23</cp:revision>
  <dcterms:created xsi:type="dcterms:W3CDTF">2017-05-10T20:28:00Z</dcterms:created>
  <dcterms:modified xsi:type="dcterms:W3CDTF">2021-04-21T15:58:00Z</dcterms:modified>
  <cp:category>General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Spec Year">
    <vt:lpwstr>2017 Specification</vt:lpwstr>
  </property>
  <property fmtid="{D5CDD505-2E9C-101B-9397-08002B2CF9AE}" pid="8" name="TemplateUrl">
    <vt:lpwstr/>
  </property>
  <property fmtid="{D5CDD505-2E9C-101B-9397-08002B2CF9AE}" pid="9" name="_dlc_DocIdItemGuid">
    <vt:lpwstr>ee3d4d0a-1753-47d1-97a0-91ad18c038d1</vt:lpwstr>
  </property>
  <property fmtid="{D5CDD505-2E9C-101B-9397-08002B2CF9AE}" pid="10" name="_docset_NoMedatataSyncRequired">
    <vt:lpwstr>False</vt:lpwstr>
  </property>
  <property fmtid="{D5CDD505-2E9C-101B-9397-08002B2CF9AE}" pid="11" name="xd_Signature">
    <vt:bool>false</vt:bool>
  </property>
  <property fmtid="{D5CDD505-2E9C-101B-9397-08002B2CF9AE}" pid="12" name="_ExtendedDescription">
    <vt:lpwstr/>
  </property>
  <property fmtid="{D5CDD505-2E9C-101B-9397-08002B2CF9AE}" pid="13" name="_dlc_DocId">
    <vt:lpwstr>OHDIT-83662915-62</vt:lpwstr>
  </property>
  <property fmtid="{D5CDD505-2E9C-101B-9397-08002B2CF9AE}" pid="14" name="_dlc_DocIdUrl">
    <vt:lpwstr>https://mdotgov.sharepoint.com/sites/OHDITSuport/OHDDTSDEngineeringReview_DEV/_layouts/15/DocIdRedir.aspx?ID=OHDIT-83662915-62, OHDIT-83662915-62</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ies>
</file>